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2BC74" w14:textId="77777777" w:rsidR="005A7958" w:rsidRPr="00E60624" w:rsidRDefault="00716A98" w:rsidP="00E71136">
      <w:pPr>
        <w:pStyle w:val="1"/>
        <w:spacing w:before="100" w:after="100"/>
        <w:ind w:left="-426"/>
        <w:jc w:val="center"/>
        <w:rPr>
          <w:sz w:val="22"/>
          <w:szCs w:val="22"/>
        </w:rPr>
      </w:pPr>
      <w:r w:rsidRPr="00E60624">
        <w:rPr>
          <w:sz w:val="22"/>
          <w:szCs w:val="22"/>
        </w:rPr>
        <w:t>ДОГОВОР О ЗАДАТКЕ</w:t>
      </w:r>
    </w:p>
    <w:tbl>
      <w:tblPr>
        <w:tblW w:w="5264" w:type="pct"/>
        <w:tblInd w:w="-5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4"/>
        <w:gridCol w:w="4995"/>
      </w:tblGrid>
      <w:tr w:rsidR="005A7958" w:rsidRPr="00E60624" w14:paraId="0BC4932E" w14:textId="77777777" w:rsidTr="00E60624">
        <w:trPr>
          <w:trHeight w:val="226"/>
        </w:trPr>
        <w:tc>
          <w:tcPr>
            <w:tcW w:w="4870" w:type="dxa"/>
            <w:vAlign w:val="center"/>
          </w:tcPr>
          <w:p w14:paraId="2E047EEA" w14:textId="77777777" w:rsidR="005A7958" w:rsidRPr="00E60624" w:rsidRDefault="00716A98" w:rsidP="00E71136">
            <w:pPr>
              <w:ind w:left="99"/>
              <w:rPr>
                <w:sz w:val="22"/>
                <w:szCs w:val="22"/>
              </w:rPr>
            </w:pPr>
            <w:r w:rsidRPr="00E60624">
              <w:rPr>
                <w:color w:val="000000"/>
                <w:sz w:val="22"/>
                <w:szCs w:val="22"/>
              </w:rPr>
              <w:t xml:space="preserve">г. </w:t>
            </w:r>
            <w:r w:rsidR="006A7460">
              <w:rPr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5010" w:type="dxa"/>
            <w:vAlign w:val="center"/>
          </w:tcPr>
          <w:p w14:paraId="7D85A980" w14:textId="77777777" w:rsidR="005A7958" w:rsidRPr="00E60624" w:rsidRDefault="00716A98" w:rsidP="00E71136">
            <w:pPr>
              <w:ind w:left="-426"/>
              <w:jc w:val="right"/>
              <w:rPr>
                <w:sz w:val="22"/>
                <w:szCs w:val="22"/>
              </w:rPr>
            </w:pPr>
            <w:r w:rsidRPr="00E60624">
              <w:rPr>
                <w:color w:val="000000"/>
                <w:sz w:val="22"/>
                <w:szCs w:val="22"/>
              </w:rPr>
              <w:t>«</w:t>
            </w:r>
            <w:r w:rsidRPr="00E60624">
              <w:rPr>
                <w:color w:val="000000"/>
                <w:sz w:val="22"/>
                <w:szCs w:val="22"/>
                <w:lang w:val="en-US"/>
              </w:rPr>
              <w:t>__</w:t>
            </w:r>
            <w:r w:rsidR="00E60624">
              <w:rPr>
                <w:color w:val="000000"/>
                <w:sz w:val="22"/>
                <w:szCs w:val="22"/>
              </w:rPr>
              <w:t>_</w:t>
            </w:r>
            <w:r w:rsidRPr="00E60624">
              <w:rPr>
                <w:color w:val="000000"/>
                <w:sz w:val="22"/>
                <w:szCs w:val="22"/>
                <w:lang w:val="en-US"/>
              </w:rPr>
              <w:t>_</w:t>
            </w:r>
            <w:r w:rsidRPr="00E60624">
              <w:rPr>
                <w:color w:val="000000"/>
                <w:sz w:val="22"/>
                <w:szCs w:val="22"/>
              </w:rPr>
              <w:t>» _____</w:t>
            </w:r>
            <w:r w:rsidR="00E60624">
              <w:rPr>
                <w:color w:val="000000"/>
                <w:sz w:val="22"/>
                <w:szCs w:val="22"/>
              </w:rPr>
              <w:t>_</w:t>
            </w:r>
            <w:r w:rsidRPr="00E60624">
              <w:rPr>
                <w:color w:val="000000"/>
                <w:sz w:val="22"/>
                <w:szCs w:val="22"/>
              </w:rPr>
              <w:t>____20</w:t>
            </w:r>
            <w:r w:rsidR="00072962">
              <w:rPr>
                <w:color w:val="000000"/>
                <w:sz w:val="22"/>
                <w:szCs w:val="22"/>
              </w:rPr>
              <w:t>22</w:t>
            </w:r>
            <w:r w:rsidRPr="00E60624">
              <w:rPr>
                <w:color w:val="000000"/>
                <w:sz w:val="22"/>
                <w:szCs w:val="22"/>
              </w:rPr>
              <w:t xml:space="preserve"> г.</w:t>
            </w:r>
          </w:p>
        </w:tc>
      </w:tr>
    </w:tbl>
    <w:p w14:paraId="0F4F12F9" w14:textId="77777777" w:rsidR="005A7958" w:rsidRPr="00E60624" w:rsidRDefault="005A7958" w:rsidP="00E71136">
      <w:pPr>
        <w:pStyle w:val="af"/>
        <w:ind w:left="-426" w:firstLine="567"/>
        <w:rPr>
          <w:sz w:val="22"/>
          <w:szCs w:val="22"/>
        </w:rPr>
      </w:pPr>
    </w:p>
    <w:p w14:paraId="679783F7" w14:textId="77777777" w:rsidR="005A7958" w:rsidRPr="00E60624" w:rsidRDefault="006A7460" w:rsidP="00E71136">
      <w:pPr>
        <w:pStyle w:val="af"/>
        <w:ind w:left="-426" w:firstLine="567"/>
        <w:rPr>
          <w:sz w:val="22"/>
          <w:szCs w:val="22"/>
        </w:rPr>
      </w:pPr>
      <w:r w:rsidRPr="006A7460">
        <w:rPr>
          <w:b/>
          <w:sz w:val="22"/>
          <w:szCs w:val="22"/>
        </w:rPr>
        <w:t xml:space="preserve">НЕПУБЛИЧНОЕ АКЦИОНЕРНОЕ ОБЩЕСТВО «МЕРКУРИЙ АГРОПРОМЫШЛЕННЫЙ КОМПЛЕКС «ПРОХЛАДНЕНСКИЙ» </w:t>
      </w:r>
      <w:r w:rsidRPr="006A7460">
        <w:rPr>
          <w:sz w:val="22"/>
          <w:szCs w:val="22"/>
        </w:rPr>
        <w:t xml:space="preserve">(сокращенное наименование – НАО «МЕРКУРИЙ АПК «ПРОХЛАДНЕНСКИЙ»), </w:t>
      </w:r>
      <w:r w:rsidR="00D953EC">
        <w:rPr>
          <w:sz w:val="22"/>
          <w:szCs w:val="22"/>
        </w:rPr>
        <w:t xml:space="preserve">решением </w:t>
      </w:r>
      <w:r w:rsidR="00D953EC" w:rsidRPr="006A7460">
        <w:rPr>
          <w:sz w:val="22"/>
          <w:szCs w:val="22"/>
        </w:rPr>
        <w:t xml:space="preserve">Арбитражного суда Карачаево-Черкесской Республики по делу №А25-1544/2019 от </w:t>
      </w:r>
      <w:r w:rsidR="00D953EC">
        <w:rPr>
          <w:sz w:val="22"/>
          <w:szCs w:val="22"/>
        </w:rPr>
        <w:t xml:space="preserve">31.12.2019 г. (резолютивная часть объявлена 24.12.2019 г.) признано несостоятельным (банкротом), открыто конкурсное производство, </w:t>
      </w:r>
      <w:r w:rsidRPr="006A7460">
        <w:rPr>
          <w:sz w:val="22"/>
          <w:szCs w:val="22"/>
        </w:rPr>
        <w:t xml:space="preserve">в лице конкурсного управляющего </w:t>
      </w:r>
      <w:proofErr w:type="spellStart"/>
      <w:r w:rsidRPr="006A7460">
        <w:rPr>
          <w:sz w:val="22"/>
          <w:szCs w:val="22"/>
        </w:rPr>
        <w:t>Османовой</w:t>
      </w:r>
      <w:proofErr w:type="spellEnd"/>
      <w:r w:rsidRPr="006A7460">
        <w:rPr>
          <w:sz w:val="22"/>
          <w:szCs w:val="22"/>
        </w:rPr>
        <w:t xml:space="preserve"> Венеры </w:t>
      </w:r>
      <w:proofErr w:type="spellStart"/>
      <w:r w:rsidRPr="006A7460">
        <w:rPr>
          <w:sz w:val="22"/>
          <w:szCs w:val="22"/>
        </w:rPr>
        <w:t>Тельмановны</w:t>
      </w:r>
      <w:proofErr w:type="spellEnd"/>
      <w:r w:rsidRPr="006A7460">
        <w:rPr>
          <w:sz w:val="22"/>
          <w:szCs w:val="22"/>
        </w:rPr>
        <w:t xml:space="preserve"> (ИНН 026490974860, СНИЛС 148-863-719 17, почтовый адрес для корреспонденции: 115184, г. Москва, переулок Руновский, д. 12, реестровый номер арбитражного управляющего №16395), член Союза АУ «СРО СС» (ОГРН 1027806876173, ИНН 7813175754, адрес: 194100, г. Санкт-Петербург, ул. </w:t>
      </w:r>
      <w:proofErr w:type="spellStart"/>
      <w:r w:rsidRPr="006A7460">
        <w:rPr>
          <w:sz w:val="22"/>
          <w:szCs w:val="22"/>
        </w:rPr>
        <w:t>Новолитовская</w:t>
      </w:r>
      <w:proofErr w:type="spellEnd"/>
      <w:r w:rsidRPr="006A7460">
        <w:rPr>
          <w:sz w:val="22"/>
          <w:szCs w:val="22"/>
        </w:rPr>
        <w:t>, д. 15 литера А), действующего на основании определения  Арбитражного суда Карачаево-Черкесской Республики по делу №А25-1544/2019 от 20.08.2020 г. (резолютивная часть оглашена 13.08.2020 г.),</w:t>
      </w:r>
      <w:r w:rsidR="00716A98" w:rsidRPr="00E60624">
        <w:rPr>
          <w:sz w:val="22"/>
          <w:szCs w:val="22"/>
        </w:rPr>
        <w:t xml:space="preserve"> далее именуемый </w:t>
      </w:r>
      <w:r w:rsidR="00716A98" w:rsidRPr="00E60624">
        <w:rPr>
          <w:b/>
          <w:sz w:val="22"/>
          <w:szCs w:val="22"/>
        </w:rPr>
        <w:t>«Организатор торгов»</w:t>
      </w:r>
      <w:r w:rsidR="00716A98" w:rsidRPr="00E60624">
        <w:rPr>
          <w:sz w:val="22"/>
          <w:szCs w:val="22"/>
        </w:rPr>
        <w:t>, с одной стороны, и</w:t>
      </w:r>
    </w:p>
    <w:p w14:paraId="3AAE8CB2" w14:textId="77777777" w:rsidR="005A7958" w:rsidRPr="00E60624" w:rsidRDefault="00716A98" w:rsidP="00E71136">
      <w:pPr>
        <w:pStyle w:val="af"/>
        <w:ind w:left="-426" w:firstLine="567"/>
        <w:rPr>
          <w:sz w:val="22"/>
          <w:szCs w:val="22"/>
        </w:rPr>
      </w:pPr>
      <w:r w:rsidRPr="00E60624">
        <w:rPr>
          <w:sz w:val="22"/>
          <w:szCs w:val="22"/>
        </w:rPr>
        <w:t>____________________________________________________, именуемое (-</w:t>
      </w:r>
      <w:proofErr w:type="spellStart"/>
      <w:r w:rsidRPr="00E60624">
        <w:rPr>
          <w:sz w:val="22"/>
          <w:szCs w:val="22"/>
        </w:rPr>
        <w:t>ый</w:t>
      </w:r>
      <w:proofErr w:type="spellEnd"/>
      <w:r w:rsidRPr="00E60624">
        <w:rPr>
          <w:sz w:val="22"/>
          <w:szCs w:val="22"/>
        </w:rPr>
        <w:t>, -</w:t>
      </w:r>
      <w:proofErr w:type="spellStart"/>
      <w:r w:rsidRPr="00E60624">
        <w:rPr>
          <w:sz w:val="22"/>
          <w:szCs w:val="22"/>
        </w:rPr>
        <w:t>ая</w:t>
      </w:r>
      <w:proofErr w:type="spellEnd"/>
      <w:r w:rsidRPr="00E60624">
        <w:rPr>
          <w:sz w:val="22"/>
          <w:szCs w:val="22"/>
        </w:rPr>
        <w:t xml:space="preserve">) в дальнейшем </w:t>
      </w:r>
      <w:r w:rsidRPr="00E60624">
        <w:rPr>
          <w:b/>
          <w:sz w:val="22"/>
          <w:szCs w:val="22"/>
        </w:rPr>
        <w:t>«Претендент»</w:t>
      </w:r>
      <w:r w:rsidRPr="00E60624">
        <w:rPr>
          <w:sz w:val="22"/>
          <w:szCs w:val="22"/>
        </w:rPr>
        <w:t>, в лице _______</w:t>
      </w:r>
      <w:r w:rsidR="006309BD" w:rsidRPr="00E60624">
        <w:rPr>
          <w:sz w:val="22"/>
          <w:szCs w:val="22"/>
        </w:rPr>
        <w:t>___</w:t>
      </w:r>
      <w:r w:rsidRPr="00E60624">
        <w:rPr>
          <w:sz w:val="22"/>
          <w:szCs w:val="22"/>
        </w:rPr>
        <w:t>______, действующего на основании ______</w:t>
      </w:r>
      <w:r w:rsidR="006309BD" w:rsidRPr="00E60624">
        <w:rPr>
          <w:sz w:val="22"/>
          <w:szCs w:val="22"/>
        </w:rPr>
        <w:t>___</w:t>
      </w:r>
      <w:r w:rsidRPr="00E60624">
        <w:rPr>
          <w:sz w:val="22"/>
          <w:szCs w:val="22"/>
        </w:rPr>
        <w:t xml:space="preserve">______, с другой стороны, совместно именуемые в дальнейшем «Стороны», заключили настоящий </w:t>
      </w:r>
      <w:r w:rsidR="00D2543F" w:rsidRPr="00E60624">
        <w:rPr>
          <w:sz w:val="22"/>
          <w:szCs w:val="22"/>
        </w:rPr>
        <w:t>Д</w:t>
      </w:r>
      <w:r w:rsidRPr="00E60624">
        <w:rPr>
          <w:sz w:val="22"/>
          <w:szCs w:val="22"/>
        </w:rPr>
        <w:t>оговор, именуемый в дальнейшем «Договор», о нижеследующем.</w:t>
      </w:r>
    </w:p>
    <w:p w14:paraId="55586D11" w14:textId="77777777" w:rsidR="005A7958" w:rsidRPr="00E60624" w:rsidRDefault="00716A98" w:rsidP="00E71136">
      <w:pPr>
        <w:pStyle w:val="2"/>
        <w:ind w:left="-426"/>
        <w:jc w:val="center"/>
        <w:rPr>
          <w:b w:val="0"/>
          <w:bCs w:val="0"/>
          <w:sz w:val="22"/>
          <w:szCs w:val="22"/>
        </w:rPr>
      </w:pPr>
      <w:r w:rsidRPr="00E60624">
        <w:rPr>
          <w:b w:val="0"/>
          <w:bCs w:val="0"/>
          <w:sz w:val="22"/>
          <w:szCs w:val="22"/>
        </w:rPr>
        <w:t>1. Предмет договора</w:t>
      </w:r>
    </w:p>
    <w:p w14:paraId="3C5D0E4D" w14:textId="6AE63109" w:rsidR="00D2543F" w:rsidRPr="00E60624" w:rsidRDefault="00716A98">
      <w:pPr>
        <w:pStyle w:val="af"/>
        <w:ind w:left="-426" w:firstLine="426"/>
        <w:rPr>
          <w:sz w:val="22"/>
          <w:szCs w:val="22"/>
        </w:rPr>
      </w:pPr>
      <w:r w:rsidRPr="00E60624">
        <w:rPr>
          <w:sz w:val="22"/>
          <w:szCs w:val="22"/>
        </w:rPr>
        <w:t xml:space="preserve">1.1. В соответствии с условиями настоящего Договора Претендент для участия в торгах по продаже имущества </w:t>
      </w:r>
      <w:r w:rsidR="006A7460" w:rsidRPr="006A7460">
        <w:rPr>
          <w:sz w:val="22"/>
          <w:szCs w:val="22"/>
        </w:rPr>
        <w:t>НАО «МЕРКУРИЙ АПК «ПРОХЛАДНЕНСКИЙ»</w:t>
      </w:r>
      <w:r w:rsidR="006A7460">
        <w:rPr>
          <w:sz w:val="22"/>
          <w:szCs w:val="22"/>
        </w:rPr>
        <w:t xml:space="preserve"> </w:t>
      </w:r>
      <w:r w:rsidRPr="00E60624">
        <w:rPr>
          <w:sz w:val="22"/>
          <w:szCs w:val="22"/>
        </w:rPr>
        <w:t>по лоту №</w:t>
      </w:r>
      <w:r w:rsidR="006309BD" w:rsidRPr="00E60624">
        <w:rPr>
          <w:sz w:val="22"/>
          <w:szCs w:val="22"/>
        </w:rPr>
        <w:t xml:space="preserve"> </w:t>
      </w:r>
      <w:bookmarkStart w:id="0" w:name="_Hlk73981679"/>
      <w:bookmarkEnd w:id="0"/>
      <w:r w:rsidR="00775183" w:rsidRPr="00775183">
        <w:rPr>
          <w:sz w:val="22"/>
          <w:szCs w:val="22"/>
        </w:rPr>
        <w:t xml:space="preserve">2 </w:t>
      </w:r>
      <w:r w:rsidRPr="00E60624">
        <w:rPr>
          <w:sz w:val="22"/>
          <w:szCs w:val="22"/>
        </w:rPr>
        <w:t xml:space="preserve">(далее по тексту – Предмет торгов), проводимых </w:t>
      </w:r>
      <w:r w:rsidR="00EB0A3F" w:rsidRPr="00EB0A3F">
        <w:rPr>
          <w:bCs/>
          <w:sz w:val="22"/>
          <w:szCs w:val="22"/>
        </w:rPr>
        <w:t>в порядке и на условиях, указанных в сообщении о проведении Торгов, опубликованном в газете</w:t>
      </w:r>
      <w:r w:rsidR="00E71136">
        <w:rPr>
          <w:bCs/>
          <w:sz w:val="22"/>
          <w:szCs w:val="22"/>
        </w:rPr>
        <w:t xml:space="preserve"> АО</w:t>
      </w:r>
      <w:r w:rsidR="00EB0A3F" w:rsidRPr="00EB0A3F">
        <w:rPr>
          <w:bCs/>
          <w:sz w:val="22"/>
          <w:szCs w:val="22"/>
        </w:rPr>
        <w:t xml:space="preserve"> «Коммерсантъ» от «</w:t>
      </w:r>
      <w:r w:rsidR="00775183" w:rsidRPr="00775183">
        <w:rPr>
          <w:bCs/>
          <w:sz w:val="22"/>
          <w:szCs w:val="22"/>
        </w:rPr>
        <w:t>16</w:t>
      </w:r>
      <w:r w:rsidR="00EB0A3F" w:rsidRPr="00EB0A3F">
        <w:rPr>
          <w:bCs/>
          <w:sz w:val="22"/>
          <w:szCs w:val="22"/>
        </w:rPr>
        <w:t xml:space="preserve">» </w:t>
      </w:r>
      <w:r w:rsidR="00775183">
        <w:rPr>
          <w:bCs/>
          <w:sz w:val="22"/>
          <w:szCs w:val="22"/>
        </w:rPr>
        <w:t>июля</w:t>
      </w:r>
      <w:r w:rsidR="00EB0A3F" w:rsidRPr="00EB0A3F">
        <w:rPr>
          <w:bCs/>
          <w:sz w:val="22"/>
          <w:szCs w:val="22"/>
        </w:rPr>
        <w:t xml:space="preserve"> 2022 года №</w:t>
      </w:r>
      <w:r w:rsidR="00775183" w:rsidRPr="00775183">
        <w:rPr>
          <w:bCs/>
          <w:sz w:val="22"/>
          <w:szCs w:val="22"/>
        </w:rPr>
        <w:t>16030392633</w:t>
      </w:r>
      <w:r w:rsidR="00EB0A3F" w:rsidRPr="00EB0A3F">
        <w:rPr>
          <w:bCs/>
          <w:sz w:val="22"/>
          <w:szCs w:val="22"/>
        </w:rPr>
        <w:t xml:space="preserve"> </w:t>
      </w:r>
      <w:r w:rsidR="00775183" w:rsidRPr="00775183">
        <w:rPr>
          <w:bCs/>
          <w:sz w:val="22"/>
          <w:szCs w:val="22"/>
        </w:rPr>
        <w:t>№127(7328)</w:t>
      </w:r>
      <w:r w:rsidR="00EB0A3F">
        <w:rPr>
          <w:bCs/>
          <w:sz w:val="22"/>
          <w:szCs w:val="22"/>
        </w:rPr>
        <w:t xml:space="preserve">, </w:t>
      </w:r>
      <w:r w:rsidRPr="00E60624">
        <w:rPr>
          <w:color w:val="000000"/>
          <w:sz w:val="22"/>
          <w:szCs w:val="22"/>
        </w:rPr>
        <w:t>на электронной торговой площадке ООО «Ру-Трейд», размещенной н</w:t>
      </w:r>
      <w:r w:rsidRPr="00E60624">
        <w:rPr>
          <w:sz w:val="22"/>
          <w:szCs w:val="22"/>
        </w:rPr>
        <w:t xml:space="preserve">а сайте </w:t>
      </w:r>
      <w:hyperlink r:id="rId5">
        <w:r w:rsidRPr="00E60624">
          <w:rPr>
            <w:color w:val="000000"/>
            <w:sz w:val="22"/>
            <w:szCs w:val="22"/>
          </w:rPr>
          <w:t>http://</w:t>
        </w:r>
      </w:hyperlink>
      <w:proofErr w:type="spellStart"/>
      <w:r w:rsidRPr="00E60624">
        <w:rPr>
          <w:color w:val="000000"/>
          <w:sz w:val="22"/>
          <w:szCs w:val="22"/>
          <w:lang w:val="en-US"/>
        </w:rPr>
        <w:t>ru</w:t>
      </w:r>
      <w:proofErr w:type="spellEnd"/>
      <w:r w:rsidRPr="00E60624">
        <w:rPr>
          <w:color w:val="000000"/>
          <w:sz w:val="22"/>
          <w:szCs w:val="22"/>
        </w:rPr>
        <w:t>-</w:t>
      </w:r>
      <w:r w:rsidRPr="00E60624">
        <w:rPr>
          <w:color w:val="000000"/>
          <w:sz w:val="22"/>
          <w:szCs w:val="22"/>
          <w:lang w:val="en-US"/>
        </w:rPr>
        <w:t>trade</w:t>
      </w:r>
      <w:r w:rsidRPr="00E60624">
        <w:rPr>
          <w:color w:val="000000"/>
          <w:sz w:val="22"/>
          <w:szCs w:val="22"/>
        </w:rPr>
        <w:t>24.</w:t>
      </w:r>
      <w:proofErr w:type="spellStart"/>
      <w:r w:rsidRPr="00E60624">
        <w:rPr>
          <w:color w:val="000000"/>
          <w:sz w:val="22"/>
          <w:szCs w:val="22"/>
          <w:lang w:val="en-US"/>
        </w:rPr>
        <w:t>ru</w:t>
      </w:r>
      <w:proofErr w:type="spellEnd"/>
      <w:r w:rsidRPr="00E60624">
        <w:rPr>
          <w:color w:val="0000FF"/>
          <w:sz w:val="22"/>
          <w:szCs w:val="22"/>
        </w:rPr>
        <w:t xml:space="preserve"> </w:t>
      </w:r>
      <w:r w:rsidRPr="00E60624">
        <w:rPr>
          <w:sz w:val="22"/>
          <w:szCs w:val="22"/>
        </w:rPr>
        <w:t xml:space="preserve">в сети Интернет, перечисляет задаток в </w:t>
      </w:r>
      <w:r w:rsidR="00D2543F" w:rsidRPr="00E60624">
        <w:rPr>
          <w:sz w:val="22"/>
          <w:szCs w:val="22"/>
        </w:rPr>
        <w:t>размере 10 (десять) процентов от цены продажи лота,</w:t>
      </w:r>
      <w:r w:rsidR="000B5197">
        <w:rPr>
          <w:sz w:val="22"/>
          <w:szCs w:val="22"/>
        </w:rPr>
        <w:t xml:space="preserve"> действующей на момент подачи заявки на участие в торгах</w:t>
      </w:r>
      <w:r w:rsidRPr="00E60624">
        <w:rPr>
          <w:sz w:val="22"/>
          <w:szCs w:val="22"/>
        </w:rPr>
        <w:t xml:space="preserve"> в порядке, установленном настоящим Договором. </w:t>
      </w:r>
    </w:p>
    <w:p w14:paraId="58FA73BE" w14:textId="77777777" w:rsidR="005A7958" w:rsidRPr="00E60624" w:rsidRDefault="00716A98">
      <w:pPr>
        <w:pStyle w:val="af"/>
        <w:ind w:left="-426" w:firstLine="426"/>
        <w:rPr>
          <w:sz w:val="22"/>
          <w:szCs w:val="22"/>
        </w:rPr>
      </w:pPr>
      <w:r w:rsidRPr="00E60624">
        <w:rPr>
          <w:sz w:val="22"/>
          <w:szCs w:val="22"/>
        </w:rPr>
        <w:t xml:space="preserve">1.2. Задаток вносится в обеспечение исполнения обязательств Претендента как участника торгов: по заключению договора купли-продажи имущества, являющегося Предметом торгов, в случае признания Претендента победителем торгов; по оплате указанного имущества, а также исполнения иных обязательств Претендента по договору купли-продажи, заключенного по результатам торгов. </w:t>
      </w:r>
    </w:p>
    <w:p w14:paraId="1B371CB6" w14:textId="77777777" w:rsidR="005A7958" w:rsidRPr="00E60624" w:rsidRDefault="00716A98">
      <w:pPr>
        <w:pStyle w:val="af"/>
        <w:ind w:left="-426" w:firstLine="426"/>
        <w:rPr>
          <w:sz w:val="22"/>
          <w:szCs w:val="22"/>
        </w:rPr>
      </w:pPr>
      <w:r w:rsidRPr="00E60624">
        <w:rPr>
          <w:sz w:val="22"/>
          <w:szCs w:val="22"/>
        </w:rPr>
        <w:t>1.3. В случае признания Претендента победителем торгов, задаток Претенденту не возвращается и засчитывается в счет оплаты приобретенного на торгах имущества.</w:t>
      </w:r>
    </w:p>
    <w:p w14:paraId="2C55400B" w14:textId="77777777" w:rsidR="005A7958" w:rsidRPr="00E60624" w:rsidRDefault="00716A98">
      <w:pPr>
        <w:pStyle w:val="af"/>
        <w:ind w:left="-426" w:firstLine="426"/>
        <w:rPr>
          <w:sz w:val="22"/>
          <w:szCs w:val="22"/>
        </w:rPr>
      </w:pPr>
      <w:r w:rsidRPr="00E60624">
        <w:rPr>
          <w:sz w:val="22"/>
          <w:szCs w:val="22"/>
        </w:rPr>
        <w:t xml:space="preserve">1.4. Задаток также не возвращается в случае отказа (уклонения) Претендента, признанного победителем торгов, от заключения договора купли-продажи имущества, являющегося Предметом торгов; в случае не перечисления Претендентом денежных средств по заключенному по результатам торгов договору купли-продажи; в случае неисполнения иных обязательств Претендентом по договору купли-продажи, заключенного по результатам торгов. </w:t>
      </w:r>
    </w:p>
    <w:p w14:paraId="5D86BC3D" w14:textId="77777777" w:rsidR="005A7958" w:rsidRPr="00E60624" w:rsidRDefault="00716A98">
      <w:pPr>
        <w:pStyle w:val="af"/>
        <w:ind w:left="-426" w:firstLine="426"/>
        <w:rPr>
          <w:sz w:val="22"/>
          <w:szCs w:val="22"/>
        </w:rPr>
      </w:pPr>
      <w:r w:rsidRPr="00E60624">
        <w:rPr>
          <w:sz w:val="22"/>
          <w:szCs w:val="22"/>
        </w:rPr>
        <w:t>1.5. Во всех остальных случаях задаток возвращается Претенденту в течение 5 (пяти) рабочих дней со дня подписания протокола о результатах проведения торгов.</w:t>
      </w:r>
    </w:p>
    <w:p w14:paraId="14F04CA0" w14:textId="77777777" w:rsidR="005A7958" w:rsidRPr="00E60624" w:rsidRDefault="00716A98" w:rsidP="00E71136">
      <w:pPr>
        <w:pStyle w:val="2"/>
        <w:ind w:left="-426"/>
        <w:jc w:val="center"/>
        <w:rPr>
          <w:b w:val="0"/>
          <w:bCs w:val="0"/>
          <w:sz w:val="22"/>
          <w:szCs w:val="22"/>
        </w:rPr>
      </w:pPr>
      <w:r w:rsidRPr="00E60624">
        <w:rPr>
          <w:b w:val="0"/>
          <w:bCs w:val="0"/>
          <w:sz w:val="22"/>
          <w:szCs w:val="22"/>
        </w:rPr>
        <w:t>2. Порядок внесения задатка</w:t>
      </w:r>
    </w:p>
    <w:p w14:paraId="61B84F25" w14:textId="44EE8F10" w:rsidR="005A7958" w:rsidRPr="00E60624" w:rsidRDefault="00716A98">
      <w:pPr>
        <w:pStyle w:val="af"/>
        <w:ind w:left="-426" w:firstLine="426"/>
        <w:rPr>
          <w:sz w:val="22"/>
          <w:szCs w:val="22"/>
        </w:rPr>
      </w:pPr>
      <w:r w:rsidRPr="00E60624">
        <w:rPr>
          <w:sz w:val="22"/>
          <w:szCs w:val="22"/>
        </w:rPr>
        <w:t>2.1. Задаток</w:t>
      </w:r>
      <w:r w:rsidR="00D2543F" w:rsidRPr="00E60624">
        <w:rPr>
          <w:sz w:val="22"/>
          <w:szCs w:val="22"/>
        </w:rPr>
        <w:t>,</w:t>
      </w:r>
      <w:r w:rsidRPr="00E60624">
        <w:rPr>
          <w:sz w:val="22"/>
          <w:szCs w:val="22"/>
        </w:rPr>
        <w:t xml:space="preserve"> внесен</w:t>
      </w:r>
      <w:r w:rsidR="00D2543F" w:rsidRPr="00E60624">
        <w:rPr>
          <w:sz w:val="22"/>
          <w:szCs w:val="22"/>
        </w:rPr>
        <w:t>ный</w:t>
      </w:r>
      <w:r w:rsidRPr="00E60624">
        <w:rPr>
          <w:sz w:val="22"/>
          <w:szCs w:val="22"/>
        </w:rPr>
        <w:t xml:space="preserve"> Претендентом</w:t>
      </w:r>
      <w:r w:rsidR="00D2543F" w:rsidRPr="00E60624">
        <w:rPr>
          <w:sz w:val="22"/>
          <w:szCs w:val="22"/>
        </w:rPr>
        <w:t xml:space="preserve">, должен поступить </w:t>
      </w:r>
      <w:r w:rsidRPr="00E60624">
        <w:rPr>
          <w:sz w:val="22"/>
          <w:szCs w:val="22"/>
        </w:rPr>
        <w:t xml:space="preserve">на расчетный счет </w:t>
      </w:r>
      <w:r w:rsidR="006A7460" w:rsidRPr="006A7460">
        <w:rPr>
          <w:sz w:val="22"/>
          <w:szCs w:val="22"/>
        </w:rPr>
        <w:t>НАО «МЕРКУРИЙ АПК «ПРОХЛАДНЕНСКИЙ»</w:t>
      </w:r>
      <w:r w:rsidRPr="00E60624">
        <w:rPr>
          <w:sz w:val="22"/>
          <w:szCs w:val="22"/>
        </w:rPr>
        <w:t xml:space="preserve">, указанный в разделе 4 настоящего </w:t>
      </w:r>
      <w:r w:rsidR="00D2543F" w:rsidRPr="00E60624">
        <w:rPr>
          <w:sz w:val="22"/>
          <w:szCs w:val="22"/>
        </w:rPr>
        <w:t>Д</w:t>
      </w:r>
      <w:r w:rsidRPr="00E60624">
        <w:rPr>
          <w:sz w:val="22"/>
          <w:szCs w:val="22"/>
        </w:rPr>
        <w:t>оговора, в срок не позднее</w:t>
      </w:r>
      <w:r w:rsidR="00D2543F" w:rsidRPr="00E60624">
        <w:rPr>
          <w:sz w:val="22"/>
          <w:szCs w:val="22"/>
        </w:rPr>
        <w:t xml:space="preserve"> </w:t>
      </w:r>
      <w:r w:rsidR="000B5197">
        <w:rPr>
          <w:sz w:val="22"/>
          <w:szCs w:val="22"/>
        </w:rPr>
        <w:t xml:space="preserve">даты и времени окончания приема заявок </w:t>
      </w:r>
      <w:r w:rsidR="00B7122F">
        <w:rPr>
          <w:sz w:val="22"/>
          <w:szCs w:val="22"/>
        </w:rPr>
        <w:t>на участие в открытых торгах</w:t>
      </w:r>
      <w:r w:rsidRPr="00E60624">
        <w:rPr>
          <w:sz w:val="22"/>
          <w:szCs w:val="22"/>
        </w:rPr>
        <w:t>. В назначении платежа необходимо указать: «Задаток за участие в торгах</w:t>
      </w:r>
      <w:r w:rsidR="00D2543F" w:rsidRPr="00E60624">
        <w:rPr>
          <w:sz w:val="22"/>
          <w:szCs w:val="22"/>
        </w:rPr>
        <w:t xml:space="preserve"> </w:t>
      </w:r>
      <w:r w:rsidRPr="00E60624">
        <w:rPr>
          <w:sz w:val="22"/>
          <w:szCs w:val="22"/>
        </w:rPr>
        <w:t xml:space="preserve">№ (указать номер торгов) по продаже лота № </w:t>
      </w:r>
      <w:r w:rsidR="00775183">
        <w:rPr>
          <w:sz w:val="22"/>
          <w:szCs w:val="22"/>
        </w:rPr>
        <w:t>2</w:t>
      </w:r>
      <w:r w:rsidRPr="00E60624">
        <w:rPr>
          <w:sz w:val="22"/>
          <w:szCs w:val="22"/>
        </w:rPr>
        <w:t>, без НДС»</w:t>
      </w:r>
      <w:r w:rsidRPr="00E60624">
        <w:rPr>
          <w:color w:val="000000"/>
          <w:sz w:val="22"/>
          <w:szCs w:val="22"/>
          <w:highlight w:val="white"/>
        </w:rPr>
        <w:t>.</w:t>
      </w:r>
    </w:p>
    <w:p w14:paraId="76C1210B" w14:textId="77777777" w:rsidR="005A7958" w:rsidRPr="00E60624" w:rsidRDefault="00716A98">
      <w:pPr>
        <w:pStyle w:val="af"/>
        <w:ind w:left="-426" w:firstLine="426"/>
        <w:rPr>
          <w:sz w:val="22"/>
          <w:szCs w:val="22"/>
        </w:rPr>
      </w:pPr>
      <w:r w:rsidRPr="00E60624">
        <w:rPr>
          <w:sz w:val="22"/>
          <w:szCs w:val="22"/>
        </w:rPr>
        <w:t xml:space="preserve">2.2. Обязанность Претендента по перечислению задатка считается исполненной </w:t>
      </w:r>
      <w:r w:rsidR="00E60624" w:rsidRPr="00E60624">
        <w:rPr>
          <w:sz w:val="22"/>
          <w:szCs w:val="22"/>
        </w:rPr>
        <w:t>с</w:t>
      </w:r>
      <w:r w:rsidRPr="00E60624">
        <w:rPr>
          <w:sz w:val="22"/>
          <w:szCs w:val="22"/>
        </w:rPr>
        <w:t xml:space="preserve"> момент</w:t>
      </w:r>
      <w:r w:rsidR="00E60624" w:rsidRPr="00E60624">
        <w:rPr>
          <w:sz w:val="22"/>
          <w:szCs w:val="22"/>
        </w:rPr>
        <w:t>а</w:t>
      </w:r>
      <w:r w:rsidRPr="00E60624">
        <w:rPr>
          <w:sz w:val="22"/>
          <w:szCs w:val="22"/>
        </w:rPr>
        <w:t xml:space="preserve"> зачисления денежных средств на расчетный счет Организатора торгов в полной сумме, </w:t>
      </w:r>
      <w:r w:rsidR="00D2543F" w:rsidRPr="00E60624">
        <w:rPr>
          <w:sz w:val="22"/>
          <w:szCs w:val="22"/>
          <w:highlight w:val="white"/>
        </w:rPr>
        <w:t xml:space="preserve">в размере, определенном </w:t>
      </w:r>
      <w:r w:rsidRPr="00E60624">
        <w:rPr>
          <w:sz w:val="22"/>
          <w:szCs w:val="22"/>
          <w:highlight w:val="white"/>
        </w:rPr>
        <w:t xml:space="preserve">п. 1.1. настоящего </w:t>
      </w:r>
      <w:r w:rsidR="00D2543F" w:rsidRPr="00E60624">
        <w:rPr>
          <w:sz w:val="22"/>
          <w:szCs w:val="22"/>
          <w:highlight w:val="white"/>
        </w:rPr>
        <w:t>Д</w:t>
      </w:r>
      <w:r w:rsidRPr="00E60624">
        <w:rPr>
          <w:sz w:val="22"/>
          <w:szCs w:val="22"/>
          <w:highlight w:val="white"/>
        </w:rPr>
        <w:t xml:space="preserve">оговора. </w:t>
      </w:r>
    </w:p>
    <w:p w14:paraId="6A1DA4B2" w14:textId="77777777" w:rsidR="005A7958" w:rsidRPr="00E60624" w:rsidRDefault="00716A98">
      <w:pPr>
        <w:pStyle w:val="af"/>
        <w:ind w:left="-426" w:firstLine="426"/>
        <w:rPr>
          <w:sz w:val="22"/>
          <w:szCs w:val="22"/>
        </w:rPr>
      </w:pPr>
      <w:r w:rsidRPr="00E60624">
        <w:rPr>
          <w:sz w:val="22"/>
          <w:szCs w:val="22"/>
        </w:rPr>
        <w:t>Стороны согласились, что единственным надлежащим документом, подтверждающим поступление денежных средств на специальный счет Должника, является выписка обслуживающего специальный счет Должника банка.</w:t>
      </w:r>
    </w:p>
    <w:p w14:paraId="0E442AB1" w14:textId="77777777" w:rsidR="005A7958" w:rsidRPr="00E60624" w:rsidRDefault="00716A98">
      <w:pPr>
        <w:pStyle w:val="af"/>
        <w:ind w:left="-426" w:firstLine="426"/>
        <w:rPr>
          <w:sz w:val="22"/>
          <w:szCs w:val="22"/>
        </w:rPr>
      </w:pPr>
      <w:r w:rsidRPr="00E60624">
        <w:rPr>
          <w:sz w:val="22"/>
          <w:szCs w:val="22"/>
        </w:rPr>
        <w:t xml:space="preserve">2.3. В случае не перечисления либо перечисления не в полном объеме суммы задатка Организатор торгов не допускает Претендента к участию в торгах, а все перечисленные денежные средства Претендентом во исполнение настоящего </w:t>
      </w:r>
      <w:r w:rsidR="00E60624" w:rsidRPr="00E60624">
        <w:rPr>
          <w:sz w:val="22"/>
          <w:szCs w:val="22"/>
        </w:rPr>
        <w:t>Д</w:t>
      </w:r>
      <w:r w:rsidRPr="00E60624">
        <w:rPr>
          <w:sz w:val="22"/>
          <w:szCs w:val="22"/>
        </w:rPr>
        <w:t xml:space="preserve">оговора возвращаются ему в общем порядке, установленном в п. 1.5. настоящего </w:t>
      </w:r>
      <w:r w:rsidR="00E60624" w:rsidRPr="00E60624">
        <w:rPr>
          <w:sz w:val="22"/>
          <w:szCs w:val="22"/>
        </w:rPr>
        <w:t>Д</w:t>
      </w:r>
      <w:r w:rsidRPr="00E60624">
        <w:rPr>
          <w:sz w:val="22"/>
          <w:szCs w:val="22"/>
        </w:rPr>
        <w:t>оговора.</w:t>
      </w:r>
    </w:p>
    <w:p w14:paraId="68267C99" w14:textId="77777777" w:rsidR="005A7958" w:rsidRPr="00E60624" w:rsidRDefault="00716A98">
      <w:pPr>
        <w:pStyle w:val="af"/>
        <w:ind w:left="-426" w:firstLine="426"/>
        <w:rPr>
          <w:sz w:val="22"/>
          <w:szCs w:val="22"/>
        </w:rPr>
      </w:pPr>
      <w:r w:rsidRPr="00E60624">
        <w:rPr>
          <w:sz w:val="22"/>
          <w:szCs w:val="22"/>
        </w:rPr>
        <w:lastRenderedPageBreak/>
        <w:t xml:space="preserve">2.4. На денежные средства, перечисленные в соответствии с настоящим </w:t>
      </w:r>
      <w:r w:rsidR="00E60624" w:rsidRPr="00E60624">
        <w:rPr>
          <w:sz w:val="22"/>
          <w:szCs w:val="22"/>
        </w:rPr>
        <w:t>Д</w:t>
      </w:r>
      <w:r w:rsidRPr="00E60624">
        <w:rPr>
          <w:sz w:val="22"/>
          <w:szCs w:val="22"/>
        </w:rPr>
        <w:t>оговором, проценты не начисляются.</w:t>
      </w:r>
    </w:p>
    <w:p w14:paraId="2786F18B" w14:textId="77777777" w:rsidR="005A7958" w:rsidRPr="00E60624" w:rsidRDefault="00716A98" w:rsidP="00E71136">
      <w:pPr>
        <w:pStyle w:val="2"/>
        <w:ind w:left="-426"/>
        <w:jc w:val="center"/>
        <w:rPr>
          <w:b w:val="0"/>
          <w:bCs w:val="0"/>
          <w:sz w:val="22"/>
          <w:szCs w:val="22"/>
        </w:rPr>
      </w:pPr>
      <w:r w:rsidRPr="00E60624">
        <w:rPr>
          <w:b w:val="0"/>
          <w:bCs w:val="0"/>
          <w:sz w:val="22"/>
          <w:szCs w:val="22"/>
        </w:rPr>
        <w:t>3. Заключительные положения</w:t>
      </w:r>
    </w:p>
    <w:p w14:paraId="7EED33EA" w14:textId="77777777" w:rsidR="005A7958" w:rsidRPr="00E60624" w:rsidRDefault="00716A98">
      <w:pPr>
        <w:pStyle w:val="af"/>
        <w:ind w:left="-426" w:firstLine="426"/>
        <w:rPr>
          <w:sz w:val="22"/>
          <w:szCs w:val="22"/>
        </w:rPr>
      </w:pPr>
      <w:r w:rsidRPr="00E60624">
        <w:rPr>
          <w:sz w:val="22"/>
          <w:szCs w:val="22"/>
        </w:rPr>
        <w:t>3.1. Настоящий Договор считается заключенным:</w:t>
      </w:r>
    </w:p>
    <w:p w14:paraId="6CED90B7" w14:textId="77777777" w:rsidR="005A7958" w:rsidRPr="00E60624" w:rsidRDefault="00716A98">
      <w:pPr>
        <w:pStyle w:val="af"/>
        <w:ind w:left="-426" w:firstLine="426"/>
        <w:rPr>
          <w:sz w:val="22"/>
          <w:szCs w:val="22"/>
        </w:rPr>
      </w:pPr>
      <w:r w:rsidRPr="00E60624">
        <w:rPr>
          <w:sz w:val="22"/>
          <w:szCs w:val="22"/>
        </w:rPr>
        <w:t xml:space="preserve">3.1.1. С момента получения оператором электронной площадки настоящего </w:t>
      </w:r>
      <w:r w:rsidR="00E60624" w:rsidRPr="00E60624">
        <w:rPr>
          <w:sz w:val="22"/>
          <w:szCs w:val="22"/>
        </w:rPr>
        <w:t>Д</w:t>
      </w:r>
      <w:r w:rsidRPr="00E60624">
        <w:rPr>
          <w:sz w:val="22"/>
          <w:szCs w:val="22"/>
        </w:rPr>
        <w:t>оговора в электронной форме, подписанного электронной подписью Заявителя</w:t>
      </w:r>
      <w:r w:rsidR="00E60624" w:rsidRPr="00E60624">
        <w:rPr>
          <w:sz w:val="22"/>
          <w:szCs w:val="22"/>
        </w:rPr>
        <w:t>.</w:t>
      </w:r>
    </w:p>
    <w:p w14:paraId="70D5AE4B" w14:textId="77777777" w:rsidR="005A7958" w:rsidRPr="00E60624" w:rsidRDefault="00716A98">
      <w:pPr>
        <w:pStyle w:val="af"/>
        <w:ind w:left="-426" w:firstLine="426"/>
        <w:rPr>
          <w:sz w:val="22"/>
          <w:szCs w:val="22"/>
        </w:rPr>
      </w:pPr>
      <w:r w:rsidRPr="00E60624">
        <w:rPr>
          <w:sz w:val="22"/>
          <w:szCs w:val="22"/>
        </w:rPr>
        <w:t>3.1.2. С момента поступления задатка от Заявителя на специальный счет Должника (что считается акцептом размещенного на электронной площадке настоящего договора о задатке).</w:t>
      </w:r>
    </w:p>
    <w:p w14:paraId="508C7027" w14:textId="39F6FE3A" w:rsidR="005A7958" w:rsidRPr="00E60624" w:rsidRDefault="00716A98">
      <w:pPr>
        <w:pStyle w:val="af"/>
        <w:ind w:left="-426" w:firstLine="426"/>
        <w:rPr>
          <w:sz w:val="22"/>
          <w:szCs w:val="22"/>
        </w:rPr>
      </w:pPr>
      <w:r w:rsidRPr="00E60624">
        <w:rPr>
          <w:sz w:val="22"/>
          <w:szCs w:val="22"/>
        </w:rPr>
        <w:t xml:space="preserve">3.2. Споры и разногласия, возникающие из настоящего </w:t>
      </w:r>
      <w:r w:rsidR="00E60624" w:rsidRPr="00E60624">
        <w:rPr>
          <w:sz w:val="22"/>
          <w:szCs w:val="22"/>
        </w:rPr>
        <w:t>Д</w:t>
      </w:r>
      <w:r w:rsidRPr="00E60624">
        <w:rPr>
          <w:sz w:val="22"/>
          <w:szCs w:val="22"/>
        </w:rPr>
        <w:t>оговора или в связи с ним, будут решаться сторонами путем переговоров. При недостижении согласия споры и разногласия рассматривает</w:t>
      </w:r>
      <w:r w:rsidRPr="00E60624">
        <w:rPr>
          <w:color w:val="000000"/>
          <w:sz w:val="22"/>
          <w:szCs w:val="22"/>
        </w:rPr>
        <w:t xml:space="preserve"> Арбитражный суд </w:t>
      </w:r>
      <w:r w:rsidR="006A7460" w:rsidRPr="006A7460">
        <w:rPr>
          <w:color w:val="000000"/>
          <w:sz w:val="22"/>
          <w:szCs w:val="22"/>
        </w:rPr>
        <w:t>Карачаево-Черкесской Республики</w:t>
      </w:r>
      <w:r w:rsidRPr="00E60624">
        <w:rPr>
          <w:color w:val="000000"/>
          <w:sz w:val="22"/>
          <w:szCs w:val="22"/>
        </w:rPr>
        <w:t>.</w:t>
      </w:r>
    </w:p>
    <w:p w14:paraId="36B75A37" w14:textId="77777777" w:rsidR="005A7958" w:rsidRPr="00E60624" w:rsidRDefault="00716A98">
      <w:pPr>
        <w:pStyle w:val="af"/>
        <w:ind w:left="-426" w:firstLine="426"/>
        <w:rPr>
          <w:sz w:val="22"/>
          <w:szCs w:val="22"/>
        </w:rPr>
      </w:pPr>
      <w:r w:rsidRPr="00E60624">
        <w:rPr>
          <w:sz w:val="22"/>
          <w:szCs w:val="22"/>
        </w:rPr>
        <w:t>3.3. 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14:paraId="330CC5D9" w14:textId="77777777" w:rsidR="005A7958" w:rsidRDefault="00716A98" w:rsidP="00E71136">
      <w:pPr>
        <w:pStyle w:val="2"/>
        <w:ind w:left="-426"/>
        <w:jc w:val="center"/>
        <w:rPr>
          <w:b w:val="0"/>
          <w:bCs w:val="0"/>
          <w:sz w:val="22"/>
          <w:szCs w:val="22"/>
        </w:rPr>
      </w:pPr>
      <w:r w:rsidRPr="00E60624">
        <w:rPr>
          <w:b w:val="0"/>
          <w:bCs w:val="0"/>
          <w:sz w:val="22"/>
          <w:szCs w:val="22"/>
        </w:rPr>
        <w:t>4. Реквизиты сторон</w:t>
      </w:r>
    </w:p>
    <w:p w14:paraId="0C0EF5D2" w14:textId="77777777" w:rsidR="006A7460" w:rsidRPr="00E60624" w:rsidRDefault="006A7460" w:rsidP="006A7460">
      <w:pPr>
        <w:pStyle w:val="2"/>
        <w:ind w:left="-426"/>
        <w:jc w:val="center"/>
        <w:rPr>
          <w:b w:val="0"/>
          <w:bCs w:val="0"/>
          <w:sz w:val="22"/>
          <w:szCs w:val="22"/>
        </w:rPr>
      </w:pPr>
    </w:p>
    <w:tbl>
      <w:tblPr>
        <w:tblW w:w="9702" w:type="dxa"/>
        <w:tblInd w:w="-34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857"/>
        <w:gridCol w:w="4845"/>
      </w:tblGrid>
      <w:tr w:rsidR="005A7958" w:rsidRPr="006A7460" w14:paraId="66EBFA96" w14:textId="77777777" w:rsidTr="006A7460">
        <w:trPr>
          <w:trHeight w:val="90"/>
        </w:trPr>
        <w:tc>
          <w:tcPr>
            <w:tcW w:w="4857" w:type="dxa"/>
            <w:shd w:val="clear" w:color="auto" w:fill="FFFFFF"/>
          </w:tcPr>
          <w:p w14:paraId="34F9208D" w14:textId="77777777" w:rsidR="005A7958" w:rsidRPr="006A7460" w:rsidRDefault="00716A98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  <w:spacing w:val="-2"/>
                <w:sz w:val="22"/>
                <w:szCs w:val="22"/>
              </w:rPr>
            </w:pPr>
            <w:r w:rsidRPr="006A7460">
              <w:rPr>
                <w:b/>
                <w:bCs/>
                <w:color w:val="000000"/>
                <w:spacing w:val="-2"/>
                <w:sz w:val="22"/>
                <w:szCs w:val="22"/>
              </w:rPr>
              <w:t>Организатор торгов</w:t>
            </w:r>
          </w:p>
        </w:tc>
        <w:tc>
          <w:tcPr>
            <w:tcW w:w="4845" w:type="dxa"/>
            <w:shd w:val="clear" w:color="auto" w:fill="FFFFFF"/>
          </w:tcPr>
          <w:p w14:paraId="5462A1F4" w14:textId="77777777" w:rsidR="005A7958" w:rsidRPr="006A7460" w:rsidRDefault="00716A98">
            <w:pPr>
              <w:shd w:val="clear" w:color="auto" w:fill="FFFFFF"/>
              <w:snapToGrid w:val="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6A7460">
              <w:rPr>
                <w:b/>
                <w:bCs/>
                <w:color w:val="000000"/>
                <w:spacing w:val="-1"/>
                <w:sz w:val="22"/>
                <w:szCs w:val="22"/>
                <w:lang w:eastAsia="ar-SA"/>
              </w:rPr>
              <w:t>Претендент</w:t>
            </w:r>
          </w:p>
        </w:tc>
      </w:tr>
      <w:tr w:rsidR="006A7460" w:rsidRPr="006A7460" w14:paraId="7D05BCB4" w14:textId="77777777" w:rsidTr="006A7460">
        <w:trPr>
          <w:trHeight w:hRule="exact" w:val="619"/>
        </w:trPr>
        <w:tc>
          <w:tcPr>
            <w:tcW w:w="4857" w:type="dxa"/>
            <w:shd w:val="clear" w:color="auto" w:fill="FFFFFF"/>
          </w:tcPr>
          <w:p w14:paraId="05F92A62" w14:textId="77777777" w:rsidR="006A7460" w:rsidRPr="006A7460" w:rsidRDefault="006A7460" w:rsidP="006A7460">
            <w:pPr>
              <w:jc w:val="center"/>
              <w:rPr>
                <w:b/>
                <w:bCs/>
                <w:sz w:val="22"/>
                <w:szCs w:val="22"/>
              </w:rPr>
            </w:pPr>
            <w:r w:rsidRPr="006A7460">
              <w:rPr>
                <w:b/>
                <w:bCs/>
                <w:sz w:val="22"/>
                <w:szCs w:val="22"/>
              </w:rPr>
              <w:t>НАО «МЕРКУРИЙ АПК «ПРОХЛАДНЕНСКИЙ»</w:t>
            </w:r>
          </w:p>
        </w:tc>
        <w:tc>
          <w:tcPr>
            <w:tcW w:w="4845" w:type="dxa"/>
            <w:shd w:val="clear" w:color="auto" w:fill="FFFFFF"/>
          </w:tcPr>
          <w:p w14:paraId="42DB9591" w14:textId="77777777" w:rsidR="006A7460" w:rsidRPr="006A7460" w:rsidRDefault="006A7460" w:rsidP="006A7460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  <w:spacing w:val="-1"/>
                <w:sz w:val="22"/>
                <w:szCs w:val="22"/>
                <w:lang w:eastAsia="ar-SA"/>
              </w:rPr>
            </w:pPr>
          </w:p>
        </w:tc>
      </w:tr>
      <w:tr w:rsidR="006A7460" w:rsidRPr="006A7460" w14:paraId="1A3345C0" w14:textId="77777777" w:rsidTr="006A7460">
        <w:trPr>
          <w:trHeight w:hRule="exact" w:val="3154"/>
        </w:trPr>
        <w:tc>
          <w:tcPr>
            <w:tcW w:w="4857" w:type="dxa"/>
            <w:shd w:val="clear" w:color="auto" w:fill="FFFFFF"/>
          </w:tcPr>
          <w:p w14:paraId="60254E35" w14:textId="77777777" w:rsidR="006A7460" w:rsidRPr="006A7460" w:rsidRDefault="006A7460" w:rsidP="006A7460">
            <w:pPr>
              <w:rPr>
                <w:bCs/>
                <w:sz w:val="22"/>
                <w:szCs w:val="22"/>
              </w:rPr>
            </w:pPr>
            <w:r w:rsidRPr="006A7460">
              <w:rPr>
                <w:bCs/>
                <w:sz w:val="22"/>
                <w:szCs w:val="22"/>
              </w:rPr>
              <w:t>ИНН</w:t>
            </w:r>
            <w:r>
              <w:rPr>
                <w:bCs/>
                <w:sz w:val="22"/>
                <w:szCs w:val="22"/>
              </w:rPr>
              <w:t>/КПП</w:t>
            </w:r>
            <w:r w:rsidRPr="006A7460">
              <w:rPr>
                <w:bCs/>
                <w:sz w:val="22"/>
                <w:szCs w:val="22"/>
              </w:rPr>
              <w:t xml:space="preserve"> 0716009653</w:t>
            </w:r>
            <w:r>
              <w:rPr>
                <w:bCs/>
                <w:sz w:val="22"/>
                <w:szCs w:val="22"/>
              </w:rPr>
              <w:t>/</w:t>
            </w:r>
            <w:r w:rsidR="00B7122F" w:rsidRPr="00B7122F">
              <w:rPr>
                <w:bCs/>
                <w:sz w:val="22"/>
                <w:szCs w:val="22"/>
              </w:rPr>
              <w:t>091701001</w:t>
            </w:r>
          </w:p>
          <w:p w14:paraId="12363B2C" w14:textId="77777777" w:rsidR="006A7460" w:rsidRPr="006A7460" w:rsidRDefault="006A7460" w:rsidP="006A7460">
            <w:pPr>
              <w:rPr>
                <w:bCs/>
                <w:sz w:val="22"/>
                <w:szCs w:val="22"/>
              </w:rPr>
            </w:pPr>
            <w:r w:rsidRPr="006A7460">
              <w:rPr>
                <w:bCs/>
                <w:sz w:val="22"/>
                <w:szCs w:val="22"/>
              </w:rPr>
              <w:t>ОГРН 1130107000540</w:t>
            </w:r>
          </w:p>
          <w:p w14:paraId="4588BA63" w14:textId="77777777" w:rsidR="006A7460" w:rsidRPr="006A7460" w:rsidRDefault="006A7460" w:rsidP="006A7460">
            <w:pPr>
              <w:rPr>
                <w:bCs/>
                <w:sz w:val="22"/>
                <w:szCs w:val="22"/>
              </w:rPr>
            </w:pPr>
            <w:r w:rsidRPr="006A7460">
              <w:rPr>
                <w:bCs/>
                <w:sz w:val="22"/>
                <w:szCs w:val="22"/>
              </w:rPr>
              <w:t xml:space="preserve">369000, Карачаево-Черкесская Республика, г. Черкесск, ул. 1-я Подгорная, д. 26, </w:t>
            </w:r>
            <w:proofErr w:type="spellStart"/>
            <w:r w:rsidRPr="006A7460">
              <w:rPr>
                <w:bCs/>
                <w:sz w:val="22"/>
                <w:szCs w:val="22"/>
              </w:rPr>
              <w:t>каб</w:t>
            </w:r>
            <w:proofErr w:type="spellEnd"/>
            <w:r w:rsidRPr="006A7460">
              <w:rPr>
                <w:bCs/>
                <w:sz w:val="22"/>
                <w:szCs w:val="22"/>
              </w:rPr>
              <w:t>. 1</w:t>
            </w:r>
          </w:p>
          <w:p w14:paraId="296332AC" w14:textId="77777777" w:rsidR="006A7460" w:rsidRPr="006A7460" w:rsidRDefault="006A7460" w:rsidP="006A7460">
            <w:pPr>
              <w:rPr>
                <w:bCs/>
                <w:sz w:val="22"/>
                <w:szCs w:val="22"/>
              </w:rPr>
            </w:pPr>
            <w:r w:rsidRPr="006A7460">
              <w:rPr>
                <w:bCs/>
                <w:sz w:val="22"/>
                <w:szCs w:val="22"/>
              </w:rPr>
              <w:t>Почтовый адрес для корреспонденции: 115184, г. Москва, переулок Руновский, д. 12</w:t>
            </w:r>
          </w:p>
          <w:p w14:paraId="5D9BA7A1" w14:textId="77777777" w:rsidR="006A7460" w:rsidRPr="006A7460" w:rsidRDefault="006A7460" w:rsidP="006A7460">
            <w:pPr>
              <w:rPr>
                <w:bCs/>
                <w:sz w:val="22"/>
                <w:szCs w:val="22"/>
              </w:rPr>
            </w:pPr>
            <w:r w:rsidRPr="006A7460">
              <w:rPr>
                <w:bCs/>
                <w:sz w:val="22"/>
                <w:szCs w:val="22"/>
              </w:rPr>
              <w:t>Реквизиты:</w:t>
            </w:r>
          </w:p>
          <w:p w14:paraId="377ABFB4" w14:textId="77777777" w:rsidR="006A7460" w:rsidRPr="006A7460" w:rsidRDefault="006A7460" w:rsidP="006A7460">
            <w:pPr>
              <w:rPr>
                <w:bCs/>
                <w:sz w:val="22"/>
                <w:szCs w:val="22"/>
              </w:rPr>
            </w:pPr>
            <w:r w:rsidRPr="006A7460">
              <w:rPr>
                <w:bCs/>
                <w:sz w:val="22"/>
                <w:szCs w:val="22"/>
              </w:rPr>
              <w:t>В ПАО Сбербанк доп. оф. №8585/019</w:t>
            </w:r>
          </w:p>
          <w:p w14:paraId="7B192BA9" w14:textId="77777777" w:rsidR="006A7460" w:rsidRPr="006A7460" w:rsidRDefault="006A7460" w:rsidP="006A7460">
            <w:pPr>
              <w:rPr>
                <w:bCs/>
                <w:sz w:val="22"/>
                <w:szCs w:val="22"/>
              </w:rPr>
            </w:pPr>
            <w:r w:rsidRPr="006A7460">
              <w:rPr>
                <w:bCs/>
                <w:sz w:val="22"/>
                <w:szCs w:val="22"/>
              </w:rPr>
              <w:t>Ставропольское отделение №5230</w:t>
            </w:r>
          </w:p>
          <w:p w14:paraId="0FACF958" w14:textId="77777777" w:rsidR="006A7460" w:rsidRPr="006A7460" w:rsidRDefault="006A7460" w:rsidP="006A7460">
            <w:pPr>
              <w:rPr>
                <w:bCs/>
                <w:sz w:val="22"/>
                <w:szCs w:val="22"/>
              </w:rPr>
            </w:pPr>
            <w:r w:rsidRPr="006A7460">
              <w:rPr>
                <w:bCs/>
                <w:sz w:val="22"/>
                <w:szCs w:val="22"/>
              </w:rPr>
              <w:t>БИК 040702615</w:t>
            </w:r>
          </w:p>
          <w:p w14:paraId="79E65DB0" w14:textId="77777777" w:rsidR="006A7460" w:rsidRPr="006A7460" w:rsidRDefault="006A7460" w:rsidP="006A7460">
            <w:pPr>
              <w:rPr>
                <w:bCs/>
                <w:sz w:val="22"/>
                <w:szCs w:val="22"/>
              </w:rPr>
            </w:pPr>
            <w:proofErr w:type="spellStart"/>
            <w:r w:rsidRPr="006A7460">
              <w:rPr>
                <w:bCs/>
                <w:sz w:val="22"/>
                <w:szCs w:val="22"/>
              </w:rPr>
              <w:t>Корр.счет</w:t>
            </w:r>
            <w:proofErr w:type="spellEnd"/>
            <w:r w:rsidRPr="006A7460">
              <w:rPr>
                <w:bCs/>
                <w:sz w:val="22"/>
                <w:szCs w:val="22"/>
              </w:rPr>
              <w:t xml:space="preserve"> №30101810907020000615</w:t>
            </w:r>
          </w:p>
          <w:p w14:paraId="15A51609" w14:textId="77777777" w:rsidR="006A7460" w:rsidRPr="006A7460" w:rsidRDefault="006A7460" w:rsidP="006A7460">
            <w:pPr>
              <w:rPr>
                <w:bCs/>
                <w:sz w:val="22"/>
                <w:szCs w:val="22"/>
              </w:rPr>
            </w:pPr>
            <w:r w:rsidRPr="006A7460">
              <w:rPr>
                <w:bCs/>
                <w:sz w:val="22"/>
                <w:szCs w:val="22"/>
              </w:rPr>
              <w:t xml:space="preserve">р/с </w:t>
            </w:r>
            <w:r>
              <w:rPr>
                <w:bCs/>
                <w:sz w:val="22"/>
                <w:szCs w:val="22"/>
              </w:rPr>
              <w:t>№</w:t>
            </w:r>
            <w:r w:rsidRPr="006A7460">
              <w:rPr>
                <w:bCs/>
                <w:sz w:val="22"/>
                <w:szCs w:val="22"/>
              </w:rPr>
              <w:t>40702810660310002934</w:t>
            </w:r>
          </w:p>
          <w:p w14:paraId="794B1CBA" w14:textId="77777777" w:rsidR="006A7460" w:rsidRPr="006A7460" w:rsidRDefault="006A7460" w:rsidP="006A746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45" w:type="dxa"/>
            <w:shd w:val="clear" w:color="auto" w:fill="FFFFFF"/>
          </w:tcPr>
          <w:p w14:paraId="5199F405" w14:textId="77777777" w:rsidR="006A7460" w:rsidRPr="006A7460" w:rsidRDefault="006A7460" w:rsidP="006A7460">
            <w:pPr>
              <w:shd w:val="clear" w:color="auto" w:fill="FFFFFF"/>
              <w:snapToGrid w:val="0"/>
              <w:jc w:val="both"/>
              <w:rPr>
                <w:sz w:val="22"/>
                <w:szCs w:val="22"/>
                <w:lang w:eastAsia="ar-SA"/>
              </w:rPr>
            </w:pPr>
          </w:p>
        </w:tc>
      </w:tr>
      <w:tr w:rsidR="005A7958" w:rsidRPr="006A7460" w14:paraId="29B8F307" w14:textId="77777777" w:rsidTr="006A7460">
        <w:trPr>
          <w:trHeight w:hRule="exact" w:val="2117"/>
        </w:trPr>
        <w:tc>
          <w:tcPr>
            <w:tcW w:w="4857" w:type="dxa"/>
            <w:shd w:val="clear" w:color="auto" w:fill="FFFFFF"/>
          </w:tcPr>
          <w:p w14:paraId="3C0799BD" w14:textId="77777777" w:rsidR="006A7460" w:rsidRPr="006A7460" w:rsidRDefault="006A7460" w:rsidP="006A7460">
            <w:pPr>
              <w:rPr>
                <w:b/>
                <w:bCs/>
                <w:sz w:val="22"/>
                <w:szCs w:val="22"/>
              </w:rPr>
            </w:pPr>
            <w:r w:rsidRPr="006A7460">
              <w:rPr>
                <w:b/>
                <w:bCs/>
                <w:sz w:val="22"/>
                <w:szCs w:val="22"/>
              </w:rPr>
              <w:t>Конкурсный управляющий</w:t>
            </w:r>
          </w:p>
          <w:p w14:paraId="0AA1A9FA" w14:textId="77777777" w:rsidR="006A7460" w:rsidRPr="006A7460" w:rsidRDefault="006A7460" w:rsidP="006A7460">
            <w:pPr>
              <w:rPr>
                <w:b/>
                <w:bCs/>
                <w:sz w:val="22"/>
                <w:szCs w:val="22"/>
              </w:rPr>
            </w:pPr>
            <w:r w:rsidRPr="006A7460">
              <w:rPr>
                <w:b/>
                <w:bCs/>
                <w:sz w:val="22"/>
                <w:szCs w:val="22"/>
              </w:rPr>
              <w:t>НАО «МЕРКУРИЙ АПК «ПРОХЛАДНЕНСКИЙ»</w:t>
            </w:r>
          </w:p>
          <w:p w14:paraId="770285C7" w14:textId="77777777" w:rsidR="006A7460" w:rsidRPr="006A7460" w:rsidRDefault="006A7460" w:rsidP="006A7460">
            <w:pPr>
              <w:rPr>
                <w:b/>
                <w:bCs/>
                <w:sz w:val="22"/>
                <w:szCs w:val="22"/>
              </w:rPr>
            </w:pPr>
          </w:p>
          <w:p w14:paraId="36D318B5" w14:textId="77777777" w:rsidR="006A7460" w:rsidRPr="006A7460" w:rsidRDefault="006A7460" w:rsidP="006A7460">
            <w:pPr>
              <w:rPr>
                <w:b/>
                <w:bCs/>
                <w:sz w:val="22"/>
                <w:szCs w:val="22"/>
              </w:rPr>
            </w:pPr>
          </w:p>
          <w:p w14:paraId="5B67A381" w14:textId="77777777" w:rsidR="006A7460" w:rsidRPr="00EC7F32" w:rsidRDefault="006A7460" w:rsidP="006A7460">
            <w:pPr>
              <w:pBdr>
                <w:bottom w:val="single" w:sz="12" w:space="1" w:color="000000"/>
              </w:pBdr>
              <w:tabs>
                <w:tab w:val="left" w:pos="3399"/>
              </w:tabs>
              <w:jc w:val="right"/>
              <w:rPr>
                <w:bCs/>
                <w:sz w:val="22"/>
                <w:szCs w:val="22"/>
              </w:rPr>
            </w:pPr>
            <w:r w:rsidRPr="00EC7F32">
              <w:rPr>
                <w:bCs/>
                <w:sz w:val="22"/>
                <w:szCs w:val="22"/>
              </w:rPr>
              <w:t xml:space="preserve">/В.Т. </w:t>
            </w:r>
            <w:proofErr w:type="spellStart"/>
            <w:r w:rsidRPr="00EC7F32">
              <w:rPr>
                <w:bCs/>
                <w:sz w:val="22"/>
                <w:szCs w:val="22"/>
              </w:rPr>
              <w:t>Османова</w:t>
            </w:r>
            <w:proofErr w:type="spellEnd"/>
            <w:r w:rsidRPr="00EC7F32">
              <w:rPr>
                <w:bCs/>
                <w:sz w:val="22"/>
                <w:szCs w:val="22"/>
              </w:rPr>
              <w:t>/</w:t>
            </w:r>
          </w:p>
          <w:p w14:paraId="31F87E34" w14:textId="77777777" w:rsidR="005A7958" w:rsidRPr="006A7460" w:rsidRDefault="006A7460" w:rsidP="006A7460">
            <w:pPr>
              <w:jc w:val="both"/>
              <w:rPr>
                <w:sz w:val="22"/>
                <w:szCs w:val="22"/>
              </w:rPr>
            </w:pPr>
            <w:r w:rsidRPr="00EC7F32">
              <w:rPr>
                <w:bCs/>
                <w:sz w:val="22"/>
                <w:szCs w:val="22"/>
              </w:rPr>
              <w:t>М.П.</w:t>
            </w:r>
          </w:p>
        </w:tc>
        <w:tc>
          <w:tcPr>
            <w:tcW w:w="4845" w:type="dxa"/>
            <w:shd w:val="clear" w:color="auto" w:fill="FFFFFF"/>
          </w:tcPr>
          <w:p w14:paraId="250E71C6" w14:textId="77777777" w:rsidR="005A7958" w:rsidRPr="006A7460" w:rsidRDefault="005A7958">
            <w:pPr>
              <w:shd w:val="clear" w:color="auto" w:fill="FFFFFF"/>
              <w:jc w:val="both"/>
              <w:rPr>
                <w:sz w:val="22"/>
                <w:szCs w:val="22"/>
                <w:lang w:eastAsia="ar-SA"/>
              </w:rPr>
            </w:pPr>
          </w:p>
          <w:p w14:paraId="362F8D73" w14:textId="77777777" w:rsidR="005A7958" w:rsidRDefault="005A7958">
            <w:pPr>
              <w:shd w:val="clear" w:color="auto" w:fill="FFFFFF"/>
              <w:jc w:val="both"/>
              <w:rPr>
                <w:sz w:val="22"/>
                <w:szCs w:val="22"/>
                <w:lang w:eastAsia="ar-SA"/>
              </w:rPr>
            </w:pPr>
          </w:p>
          <w:p w14:paraId="59524A6B" w14:textId="77777777" w:rsidR="006A7460" w:rsidRDefault="006A7460">
            <w:pPr>
              <w:shd w:val="clear" w:color="auto" w:fill="FFFFFF"/>
              <w:jc w:val="both"/>
              <w:rPr>
                <w:sz w:val="22"/>
                <w:szCs w:val="22"/>
                <w:lang w:eastAsia="ar-SA"/>
              </w:rPr>
            </w:pPr>
          </w:p>
          <w:p w14:paraId="44FDDC50" w14:textId="77777777" w:rsidR="006A7460" w:rsidRDefault="006A7460">
            <w:pPr>
              <w:shd w:val="clear" w:color="auto" w:fill="FFFFFF"/>
              <w:jc w:val="both"/>
              <w:rPr>
                <w:sz w:val="22"/>
                <w:szCs w:val="22"/>
                <w:lang w:eastAsia="ar-SA"/>
              </w:rPr>
            </w:pPr>
          </w:p>
          <w:p w14:paraId="59F9C30D" w14:textId="77777777" w:rsidR="006A7460" w:rsidRPr="006A7460" w:rsidRDefault="006A7460">
            <w:pPr>
              <w:shd w:val="clear" w:color="auto" w:fill="FFFFFF"/>
              <w:jc w:val="both"/>
              <w:rPr>
                <w:sz w:val="22"/>
                <w:szCs w:val="22"/>
                <w:lang w:eastAsia="ar-SA"/>
              </w:rPr>
            </w:pPr>
          </w:p>
          <w:p w14:paraId="5DBCA954" w14:textId="77777777" w:rsidR="005A7958" w:rsidRPr="006A7460" w:rsidRDefault="00716A98" w:rsidP="006A7460">
            <w:pPr>
              <w:shd w:val="clear" w:color="auto" w:fill="FFFFFF"/>
              <w:jc w:val="both"/>
              <w:rPr>
                <w:color w:val="000000"/>
                <w:spacing w:val="-2"/>
                <w:sz w:val="22"/>
                <w:szCs w:val="22"/>
                <w:lang w:eastAsia="ar-SA"/>
              </w:rPr>
            </w:pPr>
            <w:r w:rsidRPr="006A7460">
              <w:rPr>
                <w:sz w:val="22"/>
                <w:szCs w:val="22"/>
                <w:lang w:eastAsia="ar-SA"/>
              </w:rPr>
              <w:t>______________________/___________________/</w:t>
            </w:r>
            <w:bookmarkStart w:id="1" w:name="_Hlk73981562"/>
            <w:bookmarkEnd w:id="1"/>
          </w:p>
        </w:tc>
      </w:tr>
    </w:tbl>
    <w:p w14:paraId="37502285" w14:textId="77777777" w:rsidR="005A7958" w:rsidRPr="00E60624" w:rsidRDefault="005A7958">
      <w:pPr>
        <w:rPr>
          <w:sz w:val="22"/>
          <w:szCs w:val="22"/>
        </w:rPr>
      </w:pPr>
    </w:p>
    <w:sectPr w:rsidR="005A7958" w:rsidRPr="00E60624" w:rsidSect="00E60624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576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958"/>
    <w:rsid w:val="00014401"/>
    <w:rsid w:val="00072962"/>
    <w:rsid w:val="000B5197"/>
    <w:rsid w:val="00121254"/>
    <w:rsid w:val="002A6700"/>
    <w:rsid w:val="00307C7E"/>
    <w:rsid w:val="005A7958"/>
    <w:rsid w:val="006309BD"/>
    <w:rsid w:val="006A7460"/>
    <w:rsid w:val="00716A98"/>
    <w:rsid w:val="00775183"/>
    <w:rsid w:val="00A2266C"/>
    <w:rsid w:val="00B7122F"/>
    <w:rsid w:val="00D2543F"/>
    <w:rsid w:val="00D953EC"/>
    <w:rsid w:val="00E60624"/>
    <w:rsid w:val="00E71136"/>
    <w:rsid w:val="00EB0A3F"/>
    <w:rsid w:val="00EC7F32"/>
    <w:rsid w:val="00F02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58EAC"/>
  <w15:docId w15:val="{D84278FD-9247-4B80-A19D-CCAF2B8A5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54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1545E"/>
    <w:pPr>
      <w:spacing w:beforeAutospacing="1" w:afterAutospacing="1"/>
      <w:outlineLvl w:val="0"/>
    </w:pPr>
    <w:rPr>
      <w:b/>
      <w:bCs/>
      <w:kern w:val="2"/>
      <w:sz w:val="40"/>
      <w:szCs w:val="40"/>
    </w:rPr>
  </w:style>
  <w:style w:type="paragraph" w:styleId="2">
    <w:name w:val="heading 2"/>
    <w:basedOn w:val="a"/>
    <w:link w:val="20"/>
    <w:uiPriority w:val="9"/>
    <w:semiHidden/>
    <w:unhideWhenUsed/>
    <w:qFormat/>
    <w:rsid w:val="00C1545E"/>
    <w:pPr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C1545E"/>
    <w:rPr>
      <w:rFonts w:ascii="Times New Roman" w:eastAsia="Times New Roman" w:hAnsi="Times New Roman" w:cs="Times New Roman"/>
      <w:b/>
      <w:bCs/>
      <w:kern w:val="2"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C1545E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3">
    <w:name w:val="Посещённая гиперссылка"/>
    <w:rPr>
      <w:color w:val="800000"/>
      <w:u w:val="single"/>
    </w:rPr>
  </w:style>
  <w:style w:type="character" w:customStyle="1" w:styleId="a4">
    <w:name w:val="Текст выноски Знак"/>
    <w:basedOn w:val="a0"/>
    <w:uiPriority w:val="99"/>
    <w:semiHidden/>
    <w:qFormat/>
    <w:rsid w:val="00926C11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annotation reference"/>
    <w:basedOn w:val="a0"/>
    <w:uiPriority w:val="99"/>
    <w:semiHidden/>
    <w:unhideWhenUsed/>
    <w:qFormat/>
    <w:rsid w:val="00567144"/>
    <w:rPr>
      <w:sz w:val="16"/>
      <w:szCs w:val="16"/>
    </w:rPr>
  </w:style>
  <w:style w:type="character" w:customStyle="1" w:styleId="a6">
    <w:name w:val="Текст примечания Знак"/>
    <w:basedOn w:val="a0"/>
    <w:uiPriority w:val="99"/>
    <w:semiHidden/>
    <w:qFormat/>
    <w:rsid w:val="00567144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7">
    <w:name w:val="Тема примечания Знак"/>
    <w:basedOn w:val="a6"/>
    <w:uiPriority w:val="99"/>
    <w:semiHidden/>
    <w:qFormat/>
    <w:rsid w:val="00567144"/>
    <w:rPr>
      <w:rFonts w:ascii="Times New Roman" w:eastAsia="Times New Roman" w:hAnsi="Times New Roman" w:cs="Times New Roman"/>
      <w:b/>
      <w:bCs/>
      <w:szCs w:val="20"/>
      <w:lang w:eastAsia="ru-RU"/>
    </w:rPr>
  </w:style>
  <w:style w:type="character" w:customStyle="1" w:styleId="a8">
    <w:name w:val="Символ сноски"/>
    <w:qFormat/>
  </w:style>
  <w:style w:type="character" w:customStyle="1" w:styleId="a9">
    <w:name w:val="Привязка сноски"/>
    <w:rPr>
      <w:vertAlign w:val="superscript"/>
    </w:rPr>
  </w:style>
  <w:style w:type="paragraph" w:styleId="aa">
    <w:name w:val="Title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Ari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e">
    <w:name w:val="index heading"/>
    <w:basedOn w:val="a"/>
    <w:qFormat/>
    <w:pPr>
      <w:suppressLineNumbers/>
    </w:pPr>
    <w:rPr>
      <w:rFonts w:cs="Arial"/>
    </w:rPr>
  </w:style>
  <w:style w:type="paragraph" w:styleId="af">
    <w:name w:val="Normal (Web)"/>
    <w:basedOn w:val="a"/>
    <w:uiPriority w:val="99"/>
    <w:semiHidden/>
    <w:unhideWhenUsed/>
    <w:qFormat/>
    <w:rsid w:val="00C1545E"/>
    <w:pPr>
      <w:jc w:val="both"/>
    </w:pPr>
  </w:style>
  <w:style w:type="paragraph" w:styleId="af0">
    <w:name w:val="Balloon Text"/>
    <w:basedOn w:val="a"/>
    <w:uiPriority w:val="99"/>
    <w:semiHidden/>
    <w:unhideWhenUsed/>
    <w:qFormat/>
    <w:rsid w:val="00926C11"/>
    <w:rPr>
      <w:rFonts w:ascii="Segoe UI" w:hAnsi="Segoe UI" w:cs="Segoe UI"/>
      <w:sz w:val="18"/>
      <w:szCs w:val="18"/>
    </w:rPr>
  </w:style>
  <w:style w:type="paragraph" w:styleId="af1">
    <w:name w:val="annotation text"/>
    <w:basedOn w:val="a"/>
    <w:uiPriority w:val="99"/>
    <w:semiHidden/>
    <w:unhideWhenUsed/>
    <w:qFormat/>
    <w:rsid w:val="00567144"/>
    <w:rPr>
      <w:sz w:val="20"/>
      <w:szCs w:val="20"/>
    </w:rPr>
  </w:style>
  <w:style w:type="paragraph" w:styleId="af2">
    <w:name w:val="annotation subject"/>
    <w:basedOn w:val="af1"/>
    <w:next w:val="af1"/>
    <w:uiPriority w:val="99"/>
    <w:semiHidden/>
    <w:unhideWhenUsed/>
    <w:qFormat/>
    <w:rsid w:val="00567144"/>
    <w:rPr>
      <w:b/>
      <w:bCs/>
    </w:rPr>
  </w:style>
  <w:style w:type="paragraph" w:customStyle="1" w:styleId="western">
    <w:name w:val="western"/>
    <w:basedOn w:val="a"/>
    <w:qFormat/>
    <w:rsid w:val="00567144"/>
    <w:pPr>
      <w:suppressAutoHyphens w:val="0"/>
      <w:spacing w:beforeAutospacing="1" w:afterAutospacing="1"/>
      <w:ind w:right="369"/>
      <w:jc w:val="both"/>
    </w:pPr>
    <w:rPr>
      <w:color w:val="000000"/>
    </w:rPr>
  </w:style>
  <w:style w:type="paragraph" w:styleId="af3">
    <w:name w:val="footnote text"/>
    <w:basedOn w:val="a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&#1090;&#1086;&#1088;&#1075;&#1086;&#1074;&#1072;&#1103;-&#1087;&#1083;&#1086;&#1097;&#1072;&#1076;&#1082;&#1072;-&#1074;&#1101;&#1090;&#1087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7gCm5JURvjIsjn95KBfCThgW4BlyrXLFx5xb4hlRq0Y=</DigestValue>
    </Reference>
    <Reference Type="http://www.w3.org/2000/09/xmldsig#Object" URI="#idOfficeObject">
      <DigestMethod Algorithm="urn:ietf:params:xml:ns:cpxmlsec:algorithms:gostr34112012-256"/>
      <DigestValue>g+S4Y6WsbL207wzJFupU4ATNdIbluDEptVgnD3ZCDs4=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tuItfKQM2keK7FQepok+gUQR6o330Wj5px7s8IDhlc0=</DigestValue>
    </Reference>
  </SignedInfo>
  <SignatureValue>BIe1QILms/q3XkNTGy5ePfjYXbM25CXG8lpIr6LXYn/E5d2fM9vQzOJ4J9n5dRTh
Og51ceq0xUx3FlZ2yFesXg==</SignatureValue>
  <KeyInfo>
    <X509Data>
      <X509Certificate>MIIJgjCCCS+gAwIBAgIRA/+YsQDprTyqT60LeDGgIVAwCgYIKoUDBwEBAwIwggHo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Wh2UUMSxi66mi6zgFNGNGBL5R/w=</DigestValue>
      </Reference>
      <Reference URI="/word/document.xml?ContentType=application/vnd.openxmlformats-officedocument.wordprocessingml.document.main+xml">
        <DigestMethod Algorithm="http://www.w3.org/2000/09/xmldsig#sha1"/>
        <DigestValue>uqwAN7H0VvSL3dGRE071a7USGj8=</DigestValue>
      </Reference>
      <Reference URI="/word/fontTable.xml?ContentType=application/vnd.openxmlformats-officedocument.wordprocessingml.fontTable+xml">
        <DigestMethod Algorithm="http://www.w3.org/2000/09/xmldsig#sha1"/>
        <DigestValue>Tr9lC34sE4rqjOljkEzdRsXkYew=</DigestValue>
      </Reference>
      <Reference URI="/word/settings.xml?ContentType=application/vnd.openxmlformats-officedocument.wordprocessingml.settings+xml">
        <DigestMethod Algorithm="http://www.w3.org/2000/09/xmldsig#sha1"/>
        <DigestValue>gMnRsAik1m/uIPJRjbKG9O0PJFU=</DigestValue>
      </Reference>
      <Reference URI="/word/styles.xml?ContentType=application/vnd.openxmlformats-officedocument.wordprocessingml.styles+xml">
        <DigestMethod Algorithm="http://www.w3.org/2000/09/xmldsig#sha1"/>
        <DigestValue>5hVM95Lz/HZD75bLzNGBfmNPtAc=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Kgiwav/zfYUa5a8LJG+7LqTH3i8=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2022-07-14T13:55:10Z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16.0.11929/19</OfficeVersion>
          <ApplicationVersion>16.0.11929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2022-07-14T13:55:10Z</xd:SigningTime>
          <xd:SigningCertificate>
            <xd:Cert>
              <xd:CertDigest>
                <DigestMethod Algorithm="http://www.w3.org/2000/09/xmldsig#sha1"/>
                <DigestValue>XULhW4Vd/DmN8P8pIPz94LOcYoE=</DigestValue>
              </xd:CertDigest>
              <xd:IssuerSerial>
                <X509IssuerName>CN="Общество с ограниченной ответственностью ""Сертум-Про""", O="Общество с ограниченной ответственностью ""Сертум-Про""", STREET="улица Ульяновская, д. 13, литер А, офис 209 Б", L=Екатеринбург, S=66 Свердловская область, C=RU, ИНН=006673240328, ОГРН=1116673008539, E=ca@sertum.ru</X509IssuerName>
                <X509SerialNumber>1360593058869285516064639751052570141008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8DE7F1-7CF8-48CE-9152-82D20BE91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853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Максумова Кристина Алексеевна</cp:lastModifiedBy>
  <cp:revision>3</cp:revision>
  <cp:lastPrinted>2021-06-21T09:22:00Z</cp:lastPrinted>
  <dcterms:created xsi:type="dcterms:W3CDTF">2022-07-14T11:03:00Z</dcterms:created>
  <dcterms:modified xsi:type="dcterms:W3CDTF">2022-07-14T13:40:00Z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