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34A4" w14:textId="1DE796C3" w:rsidR="005415D4" w:rsidRDefault="005415D4" w:rsidP="005415D4">
      <w:pPr>
        <w:rPr>
          <w:rFonts w:ascii="Times New Roman" w:hAnsi="Times New Roman" w:cs="Times New Roman"/>
        </w:rPr>
      </w:pPr>
      <w:r w:rsidRPr="005415D4">
        <w:rPr>
          <w:rFonts w:ascii="Times New Roman" w:hAnsi="Times New Roman" w:cs="Times New Roman"/>
        </w:rPr>
        <w:t>Решением Арбитражного суда Краснодарского края от 22.05.2019 по делу № А32-6044/2018 Клещенко Юрий Александрович (17.01.1963 года рождения, место рождения: г. Кропоткин Краснодарского края, место жительства: 350000, г. Краснодар, ул. Октябрьская, д. 145, ИНН230800482904, СНИЛС002-986-811 58) признан банкротом, введена процедура реализации имущества, дата следующего заседания</w:t>
      </w:r>
      <w:r w:rsidR="00F76B65">
        <w:rPr>
          <w:rFonts w:ascii="Times New Roman" w:hAnsi="Times New Roman" w:cs="Times New Roman"/>
        </w:rPr>
        <w:t xml:space="preserve"> </w:t>
      </w:r>
      <w:r w:rsidR="0032077F">
        <w:rPr>
          <w:rFonts w:ascii="Times New Roman" w:hAnsi="Times New Roman" w:cs="Times New Roman"/>
        </w:rPr>
        <w:t>15</w:t>
      </w:r>
      <w:r w:rsidR="00F76B65">
        <w:rPr>
          <w:rFonts w:ascii="Times New Roman" w:hAnsi="Times New Roman" w:cs="Times New Roman"/>
        </w:rPr>
        <w:t>.0</w:t>
      </w:r>
      <w:r w:rsidR="0032077F">
        <w:rPr>
          <w:rFonts w:ascii="Times New Roman" w:hAnsi="Times New Roman" w:cs="Times New Roman"/>
        </w:rPr>
        <w:t>8</w:t>
      </w:r>
      <w:r w:rsidR="00F76B65">
        <w:rPr>
          <w:rFonts w:ascii="Times New Roman" w:hAnsi="Times New Roman" w:cs="Times New Roman"/>
        </w:rPr>
        <w:t>.2022г.</w:t>
      </w:r>
      <w:r w:rsidRPr="005415D4">
        <w:rPr>
          <w:rFonts w:ascii="Times New Roman" w:hAnsi="Times New Roman" w:cs="Times New Roman"/>
        </w:rPr>
        <w:t xml:space="preserve"> </w:t>
      </w:r>
    </w:p>
    <w:p w14:paraId="2D86D2E1" w14:textId="52F9CE02" w:rsidR="005415D4" w:rsidRDefault="005415D4" w:rsidP="005415D4">
      <w:pPr>
        <w:rPr>
          <w:rFonts w:ascii="Times New Roman" w:hAnsi="Times New Roman" w:cs="Times New Roman"/>
        </w:rPr>
      </w:pPr>
      <w:r w:rsidRPr="005415D4">
        <w:rPr>
          <w:rFonts w:ascii="Times New Roman" w:hAnsi="Times New Roman" w:cs="Times New Roman"/>
        </w:rPr>
        <w:t>Организатор торгов финансовый управляющий Сыромятников Вадим Евгеньевич ИНН230810929042, СНИЛС137-345-99084 350089, Краснодара/я3712</w:t>
      </w:r>
      <w:r>
        <w:rPr>
          <w:rFonts w:ascii="Times New Roman" w:hAnsi="Times New Roman" w:cs="Times New Roman"/>
        </w:rPr>
        <w:t xml:space="preserve"> </w:t>
      </w:r>
      <w:r w:rsidRPr="005415D4">
        <w:rPr>
          <w:rFonts w:ascii="Times New Roman" w:hAnsi="Times New Roman" w:cs="Times New Roman"/>
        </w:rPr>
        <w:t xml:space="preserve">Vesyromyatnikov@srodelo23.ru, 89186205225 участник САУ СРО "Дело" ИНН5010029544, ОГРН1035002205919, </w:t>
      </w:r>
      <w:r>
        <w:rPr>
          <w:rFonts w:ascii="Times New Roman" w:hAnsi="Times New Roman" w:cs="Times New Roman"/>
        </w:rPr>
        <w:t>125284</w:t>
      </w:r>
      <w:r w:rsidRPr="005415D4">
        <w:rPr>
          <w:rFonts w:ascii="Times New Roman" w:hAnsi="Times New Roman" w:cs="Times New Roman"/>
        </w:rPr>
        <w:t xml:space="preserve">, г. Москва, а/я </w:t>
      </w:r>
      <w:r>
        <w:rPr>
          <w:rFonts w:ascii="Times New Roman" w:hAnsi="Times New Roman" w:cs="Times New Roman"/>
        </w:rPr>
        <w:t>22</w:t>
      </w:r>
      <w:r w:rsidRPr="005415D4">
        <w:rPr>
          <w:rFonts w:ascii="Times New Roman" w:hAnsi="Times New Roman" w:cs="Times New Roman"/>
        </w:rPr>
        <w:t xml:space="preserve"> сообщает о проведении электронных торгов в форме </w:t>
      </w:r>
      <w:r w:rsidR="0032077F">
        <w:rPr>
          <w:rFonts w:ascii="Times New Roman" w:hAnsi="Times New Roman" w:cs="Times New Roman"/>
        </w:rPr>
        <w:t>публичного предложения</w:t>
      </w:r>
      <w:r w:rsidRPr="005415D4">
        <w:rPr>
          <w:rFonts w:ascii="Times New Roman" w:hAnsi="Times New Roman" w:cs="Times New Roman"/>
        </w:rPr>
        <w:t xml:space="preserve"> открытого по составу участников и форме предложения цены, на сайте </w:t>
      </w:r>
      <w:hyperlink r:id="rId5" w:history="1">
        <w:r w:rsidR="00386C6E" w:rsidRPr="00386C6E">
          <w:rPr>
            <w:rStyle w:val="a3"/>
            <w:rFonts w:ascii="Times New Roman" w:hAnsi="Times New Roman" w:cs="Times New Roman"/>
          </w:rPr>
          <w:t>http://www.ru-trade24.ru</w:t>
        </w:r>
      </w:hyperlink>
      <w:r w:rsidR="00386C6E">
        <w:rPr>
          <w:rFonts w:ascii="Times New Roman" w:hAnsi="Times New Roman" w:cs="Times New Roman"/>
        </w:rPr>
        <w:t xml:space="preserve"> </w:t>
      </w:r>
      <w:r w:rsidRPr="005415D4">
        <w:rPr>
          <w:rFonts w:ascii="Times New Roman" w:hAnsi="Times New Roman" w:cs="Times New Roman"/>
        </w:rPr>
        <w:t xml:space="preserve">по продаже имущества: </w:t>
      </w:r>
    </w:p>
    <w:p w14:paraId="226E1F74" w14:textId="496D8454" w:rsidR="005415D4" w:rsidRPr="005415D4" w:rsidRDefault="005415D4" w:rsidP="005415D4">
      <w:pPr>
        <w:rPr>
          <w:rFonts w:ascii="Times New Roman" w:hAnsi="Times New Roman" w:cs="Times New Roman"/>
        </w:rPr>
      </w:pPr>
      <w:r w:rsidRPr="005415D4">
        <w:rPr>
          <w:rFonts w:ascii="Times New Roman" w:hAnsi="Times New Roman" w:cs="Times New Roman"/>
        </w:rPr>
        <w:t xml:space="preserve">Лот 1 Объект незавершенного строительства, площадью застройки 64,1 </w:t>
      </w:r>
      <w:proofErr w:type="spellStart"/>
      <w:r w:rsidRPr="005415D4">
        <w:rPr>
          <w:rFonts w:ascii="Times New Roman" w:hAnsi="Times New Roman" w:cs="Times New Roman"/>
        </w:rPr>
        <w:t>кв.м</w:t>
      </w:r>
      <w:proofErr w:type="spellEnd"/>
      <w:r w:rsidRPr="005415D4">
        <w:rPr>
          <w:rFonts w:ascii="Times New Roman" w:hAnsi="Times New Roman" w:cs="Times New Roman"/>
        </w:rPr>
        <w:t>. (кадастровый номер 23:33:0106002:1488), расположенный по адресу: Российская Федерация, Краснодарский край, Туапсинский район, п. Новомихайловский, ГЛК «Тайфун», № 6.</w:t>
      </w:r>
      <w:r w:rsidR="00F914B4">
        <w:rPr>
          <w:rFonts w:ascii="Times New Roman" w:hAnsi="Times New Roman" w:cs="Times New Roman"/>
        </w:rPr>
        <w:t xml:space="preserve"> </w:t>
      </w:r>
      <w:r w:rsidR="00F914B4" w:rsidRPr="00386C6E">
        <w:rPr>
          <w:rFonts w:ascii="Times New Roman" w:hAnsi="Times New Roman" w:cs="Times New Roman"/>
          <w:highlight w:val="yellow"/>
        </w:rPr>
        <w:t>имеются ограничения, в том числе уголовные аресты, снятием ограничений производится покупателем самостоятельно.</w:t>
      </w:r>
    </w:p>
    <w:p w14:paraId="408CE501" w14:textId="4EB3E337" w:rsidR="005415D4" w:rsidRDefault="005415D4" w:rsidP="005415D4">
      <w:pPr>
        <w:rPr>
          <w:rFonts w:ascii="Times New Roman" w:hAnsi="Times New Roman" w:cs="Times New Roman"/>
        </w:rPr>
      </w:pPr>
      <w:r w:rsidRPr="005415D4">
        <w:rPr>
          <w:rFonts w:ascii="Times New Roman" w:hAnsi="Times New Roman" w:cs="Times New Roman"/>
        </w:rPr>
        <w:t xml:space="preserve">Заявка оформляется произвольно в письменной форме на русском языке и должна содержать: наименование, организационно-правовую форму, место нахождения, почтовый адрес заявителя (для </w:t>
      </w:r>
      <w:proofErr w:type="spellStart"/>
      <w:r w:rsidRPr="005415D4">
        <w:rPr>
          <w:rFonts w:ascii="Times New Roman" w:hAnsi="Times New Roman" w:cs="Times New Roman"/>
        </w:rPr>
        <w:t>ю.л</w:t>
      </w:r>
      <w:proofErr w:type="spellEnd"/>
      <w:r w:rsidRPr="005415D4">
        <w:rPr>
          <w:rFonts w:ascii="Times New Roman" w:hAnsi="Times New Roman" w:cs="Times New Roman"/>
        </w:rPr>
        <w:t xml:space="preserve">.); фамилию, имя, отчество, паспортные данные, сведения о месте жительства (для </w:t>
      </w:r>
      <w:proofErr w:type="spellStart"/>
      <w:r w:rsidRPr="005415D4">
        <w:rPr>
          <w:rFonts w:ascii="Times New Roman" w:hAnsi="Times New Roman" w:cs="Times New Roman"/>
        </w:rPr>
        <w:t>ф.л</w:t>
      </w:r>
      <w:proofErr w:type="spellEnd"/>
      <w:r w:rsidRPr="005415D4">
        <w:rPr>
          <w:rFonts w:ascii="Times New Roman" w:hAnsi="Times New Roman" w:cs="Times New Roman"/>
        </w:rPr>
        <w:t xml:space="preserve">.) заявителя; номер контактного телефона, адрес электронной почты заявителя, сведения о наличии или об отсутствии заинтересованности заявителя по отношению к должнику, кредиторам, управляющему и о характере этой заинтересованности, сведения об участии в капитале заявителя финансового управляющего, а также саморегулируемой организации арбитражных управляющих, членом или руководителем которой является управляющий. К заявке на участие в торгах должны прилагаться копии документов: выписки из ЕГРЮЛ (для </w:t>
      </w:r>
      <w:proofErr w:type="spellStart"/>
      <w:r w:rsidRPr="005415D4">
        <w:rPr>
          <w:rFonts w:ascii="Times New Roman" w:hAnsi="Times New Roman" w:cs="Times New Roman"/>
        </w:rPr>
        <w:t>ю.л</w:t>
      </w:r>
      <w:proofErr w:type="spellEnd"/>
      <w:r w:rsidRPr="005415D4">
        <w:rPr>
          <w:rFonts w:ascii="Times New Roman" w:hAnsi="Times New Roman" w:cs="Times New Roman"/>
        </w:rPr>
        <w:t xml:space="preserve">.), выписки из ЕГРИП (для ИП), удостоверяющих личность (для </w:t>
      </w:r>
      <w:proofErr w:type="spellStart"/>
      <w:r w:rsidRPr="005415D4">
        <w:rPr>
          <w:rFonts w:ascii="Times New Roman" w:hAnsi="Times New Roman" w:cs="Times New Roman"/>
        </w:rPr>
        <w:t>ф.л</w:t>
      </w:r>
      <w:proofErr w:type="spellEnd"/>
      <w:r w:rsidRPr="005415D4">
        <w:rPr>
          <w:rFonts w:ascii="Times New Roman" w:hAnsi="Times New Roman" w:cs="Times New Roman"/>
        </w:rPr>
        <w:t xml:space="preserve">.),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заявителя; документы, прилагаемые к заявке, представляются в форме электронных документов, подписанных электронной цифровой подписью заявителя. </w:t>
      </w:r>
    </w:p>
    <w:p w14:paraId="7C3447D8" w14:textId="7632E785" w:rsidR="005415D4" w:rsidRDefault="005415D4" w:rsidP="005415D4">
      <w:pPr>
        <w:rPr>
          <w:rFonts w:ascii="Times New Roman" w:hAnsi="Times New Roman" w:cs="Times New Roman"/>
        </w:rPr>
      </w:pPr>
      <w:r w:rsidRPr="005415D4">
        <w:rPr>
          <w:rFonts w:ascii="Times New Roman" w:hAnsi="Times New Roman" w:cs="Times New Roman"/>
        </w:rPr>
        <w:t xml:space="preserve">Задаток в размере </w:t>
      </w:r>
      <w:r>
        <w:rPr>
          <w:rFonts w:ascii="Times New Roman" w:hAnsi="Times New Roman" w:cs="Times New Roman"/>
        </w:rPr>
        <w:t>2</w:t>
      </w:r>
      <w:r w:rsidRPr="005415D4">
        <w:rPr>
          <w:rFonts w:ascii="Times New Roman" w:hAnsi="Times New Roman" w:cs="Times New Roman"/>
        </w:rPr>
        <w:t xml:space="preserve">0% начальной цены торгов вносится на расчетный счет оператора электронной торговой площадки </w:t>
      </w:r>
      <w:r w:rsidR="00386C6E" w:rsidRPr="00386C6E">
        <w:rPr>
          <w:rFonts w:ascii="Times New Roman" w:hAnsi="Times New Roman" w:cs="Times New Roman"/>
        </w:rPr>
        <w:t>ООО «Ру-Трейд» ОГРН1125658038021, ИНН5610149787, КПП771601001, р/с40702810700003006509, ВБРР(АО), БИК044525880, к/с30101810900000000880, не позднее последнего дня подачи заявок каждого периода</w:t>
      </w:r>
      <w:r w:rsidRPr="005415D4">
        <w:rPr>
          <w:rFonts w:ascii="Times New Roman" w:hAnsi="Times New Roman" w:cs="Times New Roman"/>
        </w:rPr>
        <w:t xml:space="preserve">. </w:t>
      </w:r>
    </w:p>
    <w:p w14:paraId="1F4E6ACE" w14:textId="00EAC521" w:rsidR="005415D4" w:rsidRPr="005415D4" w:rsidRDefault="00386C6E" w:rsidP="005415D4">
      <w:pPr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>Начальная цена продажи имущества устанавливается равной цене имущества на повторных торгах</w:t>
      </w:r>
      <w:r>
        <w:rPr>
          <w:rFonts w:ascii="Times New Roman" w:hAnsi="Times New Roman" w:cs="Times New Roman"/>
        </w:rPr>
        <w:t xml:space="preserve"> 8 100 000,00</w:t>
      </w:r>
      <w:r w:rsidRPr="00386C6E">
        <w:rPr>
          <w:rFonts w:ascii="Times New Roman" w:hAnsi="Times New Roman" w:cs="Times New Roman"/>
        </w:rPr>
        <w:t>; период снижения цены - 1</w:t>
      </w:r>
      <w:r w:rsidR="00430F2B">
        <w:rPr>
          <w:rFonts w:ascii="Times New Roman" w:hAnsi="Times New Roman" w:cs="Times New Roman"/>
        </w:rPr>
        <w:t>3</w:t>
      </w:r>
      <w:r w:rsidRPr="00386C6E">
        <w:rPr>
          <w:rFonts w:ascii="Times New Roman" w:hAnsi="Times New Roman" w:cs="Times New Roman"/>
        </w:rPr>
        <w:t xml:space="preserve"> этапов торгов каждые 2 календарных дня; шаг снижения цены 10% начальной цены, </w:t>
      </w:r>
      <w:r w:rsidR="00131729"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 xml:space="preserve">тап </w:t>
      </w:r>
      <w:r w:rsidR="00131729">
        <w:rPr>
          <w:rFonts w:ascii="Times New Roman" w:hAnsi="Times New Roman" w:cs="Times New Roman"/>
        </w:rPr>
        <w:t>1</w:t>
      </w:r>
      <w:r w:rsidR="00430F2B">
        <w:rPr>
          <w:rFonts w:ascii="Times New Roman" w:hAnsi="Times New Roman" w:cs="Times New Roman"/>
        </w:rPr>
        <w:t>1</w:t>
      </w:r>
      <w:r w:rsidR="00131729">
        <w:rPr>
          <w:rFonts w:ascii="Times New Roman" w:hAnsi="Times New Roman" w:cs="Times New Roman"/>
        </w:rPr>
        <w:t xml:space="preserve"> – 5</w:t>
      </w:r>
      <w:r w:rsidR="00430F2B">
        <w:rPr>
          <w:rFonts w:ascii="Times New Roman" w:hAnsi="Times New Roman" w:cs="Times New Roman"/>
        </w:rPr>
        <w:t xml:space="preserve">% начальной </w:t>
      </w:r>
      <w:r w:rsidR="00131729">
        <w:rPr>
          <w:rFonts w:ascii="Times New Roman" w:hAnsi="Times New Roman" w:cs="Times New Roman"/>
        </w:rPr>
        <w:t>цены, этап 1</w:t>
      </w:r>
      <w:r w:rsidR="00430F2B">
        <w:rPr>
          <w:rFonts w:ascii="Times New Roman" w:hAnsi="Times New Roman" w:cs="Times New Roman"/>
        </w:rPr>
        <w:t>2</w:t>
      </w:r>
      <w:r w:rsidR="00131729">
        <w:rPr>
          <w:rFonts w:ascii="Times New Roman" w:hAnsi="Times New Roman" w:cs="Times New Roman"/>
        </w:rPr>
        <w:t xml:space="preserve"> - 3% </w:t>
      </w:r>
      <w:r w:rsidR="00430F2B">
        <w:rPr>
          <w:rFonts w:ascii="Times New Roman" w:hAnsi="Times New Roman" w:cs="Times New Roman"/>
        </w:rPr>
        <w:t xml:space="preserve">начальной </w:t>
      </w:r>
      <w:r w:rsidR="00131729">
        <w:rPr>
          <w:rFonts w:ascii="Times New Roman" w:hAnsi="Times New Roman" w:cs="Times New Roman"/>
        </w:rPr>
        <w:t xml:space="preserve">цены, </w:t>
      </w:r>
      <w:r w:rsidRPr="00386C6E">
        <w:rPr>
          <w:rFonts w:ascii="Times New Roman" w:hAnsi="Times New Roman" w:cs="Times New Roman"/>
        </w:rPr>
        <w:t xml:space="preserve">цена отсечения 1% начальной цены. Право приобретения имущества принадлежит участнику, который представил заявку, содержащую предложение о цене, которая не ниже начальной цены, установленной для определенного периода, при отсутствии других предложений. Если несколько участников представили заявки, содержащие различные предложения о цене, но не ниже начальной цены, установленной для периода, право приобретения имущества принадлежит участнику, предложившему максимальную цену. Если несколько участников представили заявки, содержащие равные предложения о цене, но не ниже начальной цены, установленной для периода, право приобретения имущества принадлежит участнику, который первым представил заявку. Подведение результатов торгов </w:t>
      </w:r>
      <w:r w:rsidRPr="00430F2B">
        <w:rPr>
          <w:rFonts w:ascii="Times New Roman" w:hAnsi="Times New Roman" w:cs="Times New Roman"/>
        </w:rPr>
        <w:t>2</w:t>
      </w:r>
      <w:r w:rsidR="00430F2B" w:rsidRPr="00430F2B">
        <w:rPr>
          <w:rFonts w:ascii="Times New Roman" w:hAnsi="Times New Roman" w:cs="Times New Roman"/>
        </w:rPr>
        <w:t>7</w:t>
      </w:r>
      <w:r w:rsidRPr="00430F2B">
        <w:rPr>
          <w:rFonts w:ascii="Times New Roman" w:hAnsi="Times New Roman" w:cs="Times New Roman"/>
        </w:rPr>
        <w:t>.06.2022 в 11.00</w:t>
      </w:r>
      <w:r w:rsidRPr="00386C6E">
        <w:rPr>
          <w:rFonts w:ascii="Times New Roman" w:hAnsi="Times New Roman" w:cs="Times New Roman"/>
        </w:rPr>
        <w:t xml:space="preserve"> на сайте ЭТП. В течение пяти дней с даты подписания протокола определения победителя организатор торгов направляет победителю предложение заключить договор купли-продажи имущества, договор должен быть заключен в течение пяти дней со дня получения предложения</w:t>
      </w:r>
      <w:r>
        <w:rPr>
          <w:rFonts w:ascii="Times New Roman" w:hAnsi="Times New Roman" w:cs="Times New Roman"/>
        </w:rPr>
        <w:t xml:space="preserve">. </w:t>
      </w:r>
      <w:r w:rsidR="005415D4" w:rsidRPr="005415D4">
        <w:rPr>
          <w:rFonts w:ascii="Times New Roman" w:hAnsi="Times New Roman" w:cs="Times New Roman"/>
        </w:rPr>
        <w:t xml:space="preserve">Оплата должна быть произведена в течение 30 </w:t>
      </w:r>
      <w:r w:rsidR="005415D4" w:rsidRPr="005415D4">
        <w:rPr>
          <w:rFonts w:ascii="Times New Roman" w:hAnsi="Times New Roman" w:cs="Times New Roman"/>
        </w:rPr>
        <w:lastRenderedPageBreak/>
        <w:t xml:space="preserve">дней со дня подписания договора по реквизитам: Лот №1 р/с 40817810330006057036 в доп. офисе №8619/0145 ПАО Сбербанк, к/с №30101810100000000602, БИК 040349602. </w:t>
      </w:r>
    </w:p>
    <w:p w14:paraId="02B0B89D" w14:textId="1BBE1F36" w:rsidR="005415D4" w:rsidRDefault="005415D4" w:rsidP="005415D4">
      <w:pPr>
        <w:rPr>
          <w:rFonts w:ascii="Times New Roman" w:hAnsi="Times New Roman" w:cs="Times New Roman"/>
        </w:rPr>
      </w:pPr>
      <w:r w:rsidRPr="005415D4">
        <w:rPr>
          <w:rFonts w:ascii="Times New Roman" w:hAnsi="Times New Roman" w:cs="Times New Roman"/>
        </w:rPr>
        <w:t>Ознакомиться с имуществом можно по адресу: лот1 Краснодарский край, Туапсинский район, п. Новомихайловский, ГЛК «Тайфун»</w:t>
      </w:r>
      <w:r w:rsidR="00386C6E">
        <w:rPr>
          <w:rFonts w:ascii="Times New Roman" w:hAnsi="Times New Roman" w:cs="Times New Roman"/>
        </w:rPr>
        <w:t>.</w:t>
      </w:r>
    </w:p>
    <w:p w14:paraId="6A00B5B8" w14:textId="639F9BAA" w:rsidR="00131729" w:rsidRPr="00131729" w:rsidRDefault="00131729" w:rsidP="0013172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100% - 30.05.2022 – 31.05.2022 – 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8 100 000,00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38483421" w14:textId="49B29DCD" w:rsidR="00131729" w:rsidRPr="00131729" w:rsidRDefault="00131729" w:rsidP="0013172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>90% - 01.06.2022 – 02.06.2022 – 7 290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000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,00 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руб.;</w:t>
      </w:r>
    </w:p>
    <w:p w14:paraId="45049920" w14:textId="77F7C6EF" w:rsidR="00131729" w:rsidRPr="00131729" w:rsidRDefault="00131729" w:rsidP="0013172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80% - 03.06.2022 – 04.06.2022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6 480 000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>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5C7330DF" w14:textId="11AC882F" w:rsidR="00131729" w:rsidRPr="00131729" w:rsidRDefault="00131729" w:rsidP="0013172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70% - 05.06.2022 – 06.06.2022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5 670 000,00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4A26C975" w14:textId="43F4F722" w:rsidR="00131729" w:rsidRPr="00131729" w:rsidRDefault="00131729" w:rsidP="0013172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60% - 07.06.2022 – 08.06.2022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860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000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>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0 руб.;</w:t>
      </w:r>
    </w:p>
    <w:p w14:paraId="4D0B5D4D" w14:textId="2C57FCEB" w:rsidR="00131729" w:rsidRPr="00131729" w:rsidRDefault="00131729" w:rsidP="0013172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50% - 09.06.2022 – 10.06.2022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050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000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>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48073DF8" w14:textId="5F2F7FB3" w:rsidR="00131729" w:rsidRPr="00131729" w:rsidRDefault="00131729" w:rsidP="0013172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40% -11.06.2022 – 12.06.2022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3 240 000,00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58E13B9E" w14:textId="78B2B745" w:rsidR="00131729" w:rsidRPr="007F1411" w:rsidRDefault="00131729" w:rsidP="007F141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30% - 13.06.2022 – 14.06.2022 – </w:t>
      </w:r>
      <w:r w:rsidR="007F1411">
        <w:rPr>
          <w:rFonts w:ascii="Times New Roman" w:hAnsi="Times New Roman" w:cs="Times New Roman"/>
          <w:color w:val="333333"/>
          <w:sz w:val="20"/>
          <w:szCs w:val="20"/>
        </w:rPr>
        <w:t>2 430 000,00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53B90526" w14:textId="2F481E53" w:rsidR="00131729" w:rsidRPr="007F1411" w:rsidRDefault="00131729" w:rsidP="007F141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20% - 15.06.2022 - 16.06.2022 – </w:t>
      </w:r>
      <w:r w:rsidR="007F1411"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> 6</w:t>
      </w:r>
      <w:r w:rsidR="007F1411">
        <w:rPr>
          <w:rFonts w:ascii="Times New Roman" w:hAnsi="Times New Roman" w:cs="Times New Roman"/>
          <w:color w:val="333333"/>
          <w:sz w:val="20"/>
          <w:szCs w:val="20"/>
        </w:rPr>
        <w:t>20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7F1411">
        <w:rPr>
          <w:rFonts w:ascii="Times New Roman" w:hAnsi="Times New Roman" w:cs="Times New Roman"/>
          <w:color w:val="333333"/>
          <w:sz w:val="20"/>
          <w:szCs w:val="20"/>
        </w:rPr>
        <w:t>000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>,</w:t>
      </w:r>
      <w:r w:rsidR="007F1411">
        <w:rPr>
          <w:rFonts w:ascii="Times New Roman" w:hAnsi="Times New Roman" w:cs="Times New Roman"/>
          <w:color w:val="333333"/>
          <w:sz w:val="20"/>
          <w:szCs w:val="20"/>
        </w:rPr>
        <w:t>00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7C075A18" w14:textId="095F9772" w:rsidR="00131729" w:rsidRPr="007F1411" w:rsidRDefault="00131729" w:rsidP="007F141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10% - 17.06.2022 – 18.06.2022 – </w:t>
      </w:r>
      <w:r w:rsidR="007F1411">
        <w:rPr>
          <w:rFonts w:ascii="Times New Roman" w:hAnsi="Times New Roman" w:cs="Times New Roman"/>
          <w:color w:val="333333"/>
          <w:sz w:val="20"/>
          <w:szCs w:val="20"/>
        </w:rPr>
        <w:t>810 000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>,0</w:t>
      </w:r>
      <w:r w:rsidR="007F1411">
        <w:rPr>
          <w:rFonts w:ascii="Times New Roman" w:hAnsi="Times New Roman" w:cs="Times New Roman"/>
          <w:color w:val="333333"/>
          <w:sz w:val="20"/>
          <w:szCs w:val="20"/>
        </w:rPr>
        <w:t>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41183C03" w14:textId="06E447E0" w:rsidR="00131729" w:rsidRDefault="007F1411" w:rsidP="007F141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7F1411">
        <w:rPr>
          <w:rFonts w:ascii="Times New Roman" w:hAnsi="Times New Roman" w:cs="Times New Roman"/>
          <w:color w:val="333333"/>
          <w:sz w:val="20"/>
          <w:szCs w:val="20"/>
        </w:rPr>
        <w:t>5</w:t>
      </w:r>
      <w:r w:rsidR="00131729"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% - 19.06.2022 – 20.06.2022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405</w:t>
      </w:r>
      <w:r w:rsidR="00131729" w:rsidRPr="007F1411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000</w:t>
      </w:r>
      <w:r w:rsidR="00131729" w:rsidRPr="007F1411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>00</w:t>
      </w:r>
      <w:r w:rsidR="00131729"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="00131729" w:rsidRPr="007F1411">
        <w:rPr>
          <w:rFonts w:ascii="Times New Roman" w:hAnsi="Times New Roman" w:cs="Times New Roman"/>
          <w:color w:val="333333"/>
          <w:sz w:val="20"/>
          <w:szCs w:val="20"/>
        </w:rPr>
        <w:t>руб</w:t>
      </w:r>
      <w:proofErr w:type="spellEnd"/>
      <w:r w:rsidR="00430F2B">
        <w:rPr>
          <w:rFonts w:ascii="Times New Roman" w:hAnsi="Times New Roman" w:cs="Times New Roman"/>
          <w:color w:val="333333"/>
          <w:sz w:val="20"/>
          <w:szCs w:val="20"/>
        </w:rPr>
        <w:t>;</w:t>
      </w:r>
    </w:p>
    <w:p w14:paraId="74B15AC4" w14:textId="44AC6501" w:rsidR="007F1411" w:rsidRDefault="007F1411" w:rsidP="007F141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3% - 21.06.2022 – 22.06.2022</w:t>
      </w:r>
      <w:r w:rsidR="00430F2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- 243 000,00</w:t>
      </w:r>
      <w:r w:rsidR="00430F2B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="00430F2B">
        <w:rPr>
          <w:rFonts w:ascii="Times New Roman" w:hAnsi="Times New Roman" w:cs="Times New Roman"/>
          <w:color w:val="333333"/>
          <w:sz w:val="20"/>
          <w:szCs w:val="20"/>
        </w:rPr>
        <w:t>руб</w:t>
      </w:r>
      <w:proofErr w:type="spellEnd"/>
      <w:r w:rsidR="00430F2B">
        <w:rPr>
          <w:rFonts w:ascii="Times New Roman" w:hAnsi="Times New Roman" w:cs="Times New Roman"/>
          <w:color w:val="333333"/>
          <w:sz w:val="20"/>
          <w:szCs w:val="20"/>
        </w:rPr>
        <w:t>;</w:t>
      </w:r>
    </w:p>
    <w:p w14:paraId="24ABB001" w14:textId="0DDAE352" w:rsidR="00430F2B" w:rsidRPr="007F1411" w:rsidRDefault="00430F2B" w:rsidP="007F141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1% - 23.06.2022 – 24.06.2022 – 81 000,00 руб.</w:t>
      </w:r>
    </w:p>
    <w:p w14:paraId="67C01E80" w14:textId="499935B7" w:rsidR="00131729" w:rsidRDefault="00131729" w:rsidP="005415D4">
      <w:pPr>
        <w:rPr>
          <w:rFonts w:ascii="Times New Roman" w:hAnsi="Times New Roman" w:cs="Times New Roman"/>
        </w:rPr>
      </w:pPr>
    </w:p>
    <w:p w14:paraId="15AE8633" w14:textId="635F13DD" w:rsidR="00430F2B" w:rsidRDefault="00430F2B" w:rsidP="005415D4">
      <w:pPr>
        <w:rPr>
          <w:rFonts w:ascii="Times New Roman" w:hAnsi="Times New Roman" w:cs="Times New Roman"/>
        </w:rPr>
      </w:pPr>
    </w:p>
    <w:p w14:paraId="3380866F" w14:textId="77777777" w:rsidR="00430F2B" w:rsidRDefault="00430F2B" w:rsidP="00430F2B">
      <w:pPr>
        <w:rPr>
          <w:rFonts w:ascii="Arial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333333"/>
          <w:sz w:val="17"/>
          <w:szCs w:val="17"/>
          <w:shd w:val="clear" w:color="auto" w:fill="F3F6F8"/>
        </w:rPr>
        <w:t>Заявка оформляется произвольно в письменной форме на русском языке и должна содержать (кроме случаев проведения торгов в электронной форме): наименование, организационно-правовую форму, место нахождения, почтовый адрес заявителя (для юр. лиц); фамилию, имя, отчество, паспортные данные, сведения о месте жительства (для физ. лиц) заявителя; номер контактного телефона, адрес электронной почты заявителя, сведения о наличии или об отсутствии заинтересованности заявителя по отношению к должнику, кредиторам, управляющему и о характере этой заинтересованности, сведения об участии в капитале заявителя управляющего, а также саморегулируемой организации арбитражных управляющих, членом или руководителем которой является управляющий. К заявке на участие в торгах должны прилагаться копии документов, указанных в п. 11 ст. 110 Закона о банкротстве; документы, прилагаемые к заявке, представляются в форме электронных документов, подписанных электронной цифровой подписью заявителя в соответствии с регламентом оператора электронной площадки.</w:t>
      </w:r>
    </w:p>
    <w:p w14:paraId="5189EE1C" w14:textId="77777777" w:rsidR="00430F2B" w:rsidRDefault="00430F2B" w:rsidP="005415D4">
      <w:pPr>
        <w:rPr>
          <w:rFonts w:ascii="Times New Roman" w:hAnsi="Times New Roman" w:cs="Times New Roman"/>
        </w:rPr>
      </w:pPr>
    </w:p>
    <w:p w14:paraId="6FC65FFD" w14:textId="5BFC9AC4" w:rsidR="001F082B" w:rsidRPr="00131729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100% - 30.05.2022 – 31.05.2022 – </w:t>
      </w:r>
      <w:r w:rsidRPr="001F082B">
        <w:rPr>
          <w:rFonts w:ascii="Times New Roman" w:hAnsi="Times New Roman" w:cs="Times New Roman"/>
          <w:color w:val="333333"/>
          <w:sz w:val="20"/>
          <w:szCs w:val="20"/>
        </w:rPr>
        <w:t>663 300,00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285D6399" w14:textId="74779185" w:rsidR="001F082B" w:rsidRPr="00131729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90% - 01.06.2022 – 02.06.2022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596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970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,00 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руб.;</w:t>
      </w:r>
    </w:p>
    <w:p w14:paraId="21C2B3A2" w14:textId="7A8F377D" w:rsidR="001F082B" w:rsidRPr="00131729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80% - 03.06.2022 – 04.06.2022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530 640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>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45721987" w14:textId="71A05804" w:rsidR="001F082B" w:rsidRPr="00131729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70% - 05.06.2022 – 06.06.2022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464 310</w:t>
      </w:r>
      <w:r>
        <w:rPr>
          <w:rFonts w:ascii="Times New Roman" w:hAnsi="Times New Roman" w:cs="Times New Roman"/>
          <w:color w:val="333333"/>
          <w:sz w:val="20"/>
          <w:szCs w:val="20"/>
        </w:rPr>
        <w:t>,00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454A3B6A" w14:textId="203B92F4" w:rsidR="001F082B" w:rsidRPr="00131729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60% - 07.06.2022 – 08.06.2022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397 980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>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0 руб.;</w:t>
      </w:r>
    </w:p>
    <w:p w14:paraId="4BD63683" w14:textId="64B1B87C" w:rsidR="001F082B" w:rsidRPr="00131729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50% - 09.06.2022 – 10.06.2022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331 650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>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73F613BB" w14:textId="4C80A1CF" w:rsidR="001F082B" w:rsidRPr="00131729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40% -11.06.2022 – 12.06.2022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265 320</w:t>
      </w:r>
      <w:r>
        <w:rPr>
          <w:rFonts w:ascii="Times New Roman" w:hAnsi="Times New Roman" w:cs="Times New Roman"/>
          <w:color w:val="333333"/>
          <w:sz w:val="20"/>
          <w:szCs w:val="20"/>
        </w:rPr>
        <w:t>,00</w:t>
      </w:r>
      <w:r w:rsidRPr="00131729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425FEC76" w14:textId="74EE9B21" w:rsidR="001F082B" w:rsidRPr="007F1411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30% - 13.06.2022 – 14.06.2022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198 990</w:t>
      </w:r>
      <w:r>
        <w:rPr>
          <w:rFonts w:ascii="Times New Roman" w:hAnsi="Times New Roman" w:cs="Times New Roman"/>
          <w:color w:val="333333"/>
          <w:sz w:val="20"/>
          <w:szCs w:val="20"/>
        </w:rPr>
        <w:t>,00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74FF4AB3" w14:textId="1079F96E" w:rsidR="001F082B" w:rsidRPr="007F1411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20% - 15.06.2022 - 16.06.2022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132 660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>00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00E19B15" w14:textId="6F98CE73" w:rsidR="001F082B" w:rsidRPr="007F1411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10% - 17.06.2022 – 18.06.2022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66 330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>,0</w:t>
      </w:r>
      <w:r>
        <w:rPr>
          <w:rFonts w:ascii="Times New Roman" w:hAnsi="Times New Roman" w:cs="Times New Roman"/>
          <w:color w:val="333333"/>
          <w:sz w:val="20"/>
          <w:szCs w:val="20"/>
        </w:rPr>
        <w:t>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 руб.;</w:t>
      </w:r>
    </w:p>
    <w:p w14:paraId="6A073763" w14:textId="522FC425" w:rsidR="001F082B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5% - 19.06.2022 – 20.06.2022 – </w:t>
      </w:r>
      <w:r>
        <w:rPr>
          <w:rFonts w:ascii="Times New Roman" w:hAnsi="Times New Roman" w:cs="Times New Roman"/>
          <w:color w:val="333333"/>
          <w:sz w:val="20"/>
          <w:szCs w:val="20"/>
        </w:rPr>
        <w:t>33 165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>,</w:t>
      </w:r>
      <w:r>
        <w:rPr>
          <w:rFonts w:ascii="Times New Roman" w:hAnsi="Times New Roman" w:cs="Times New Roman"/>
          <w:color w:val="333333"/>
          <w:sz w:val="20"/>
          <w:szCs w:val="20"/>
        </w:rPr>
        <w:t>00</w:t>
      </w:r>
      <w:r w:rsidRPr="007F1411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7F1411">
        <w:rPr>
          <w:rFonts w:ascii="Times New Roman" w:hAnsi="Times New Roman" w:cs="Times New Roman"/>
          <w:color w:val="333333"/>
          <w:sz w:val="20"/>
          <w:szCs w:val="20"/>
        </w:rPr>
        <w:t>руб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>;</w:t>
      </w:r>
    </w:p>
    <w:p w14:paraId="31E4CB1A" w14:textId="3B551F3D" w:rsidR="001F082B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3% - 21.06.2022 – 22.06.2022 </w:t>
      </w:r>
      <w:r w:rsidR="008E5044">
        <w:rPr>
          <w:rFonts w:ascii="Times New Roman" w:hAnsi="Times New Roman" w:cs="Times New Roman"/>
          <w:color w:val="333333"/>
          <w:sz w:val="20"/>
          <w:szCs w:val="20"/>
        </w:rPr>
        <w:t>–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8E5044">
        <w:rPr>
          <w:rFonts w:ascii="Times New Roman" w:hAnsi="Times New Roman" w:cs="Times New Roman"/>
          <w:color w:val="333333"/>
          <w:sz w:val="20"/>
          <w:szCs w:val="20"/>
        </w:rPr>
        <w:t>19 899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,00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руб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>;</w:t>
      </w:r>
    </w:p>
    <w:p w14:paraId="3150663C" w14:textId="57173E9E" w:rsidR="001F082B" w:rsidRPr="007F1411" w:rsidRDefault="001F082B" w:rsidP="001F0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1% - 23.06.2022 – 24.06.2022 – </w:t>
      </w:r>
      <w:r w:rsidR="008E5044">
        <w:rPr>
          <w:rFonts w:ascii="Times New Roman" w:hAnsi="Times New Roman" w:cs="Times New Roman"/>
          <w:color w:val="333333"/>
          <w:sz w:val="20"/>
          <w:szCs w:val="20"/>
        </w:rPr>
        <w:t>6 633</w:t>
      </w:r>
      <w:r>
        <w:rPr>
          <w:rFonts w:ascii="Times New Roman" w:hAnsi="Times New Roman" w:cs="Times New Roman"/>
          <w:color w:val="333333"/>
          <w:sz w:val="20"/>
          <w:szCs w:val="20"/>
        </w:rPr>
        <w:t>,00 руб.</w:t>
      </w:r>
    </w:p>
    <w:p w14:paraId="12A8EF31" w14:textId="77777777" w:rsidR="00386C6E" w:rsidRPr="005415D4" w:rsidRDefault="00386C6E" w:rsidP="005415D4">
      <w:pPr>
        <w:rPr>
          <w:rFonts w:ascii="Times New Roman" w:hAnsi="Times New Roman" w:cs="Times New Roman"/>
        </w:rPr>
      </w:pPr>
    </w:p>
    <w:p w14:paraId="2B4B4A82" w14:textId="6BE3DAD1" w:rsidR="006347C7" w:rsidRPr="005415D4" w:rsidRDefault="006347C7" w:rsidP="005415D4">
      <w:pPr>
        <w:rPr>
          <w:rFonts w:ascii="Times New Roman" w:hAnsi="Times New Roman" w:cs="Times New Roman"/>
        </w:rPr>
      </w:pPr>
    </w:p>
    <w:sectPr w:rsidR="006347C7" w:rsidRPr="00541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B6024"/>
    <w:multiLevelType w:val="hybridMultilevel"/>
    <w:tmpl w:val="6F12929E"/>
    <w:lvl w:ilvl="0" w:tplc="CDEC62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025632"/>
    <w:multiLevelType w:val="hybridMultilevel"/>
    <w:tmpl w:val="6F12929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4751879">
    <w:abstractNumId w:val="0"/>
  </w:num>
  <w:num w:numId="2" w16cid:durableId="193528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2"/>
    <w:rsid w:val="00131729"/>
    <w:rsid w:val="001F082B"/>
    <w:rsid w:val="002F6F0C"/>
    <w:rsid w:val="0032077F"/>
    <w:rsid w:val="00386C6E"/>
    <w:rsid w:val="00430F2B"/>
    <w:rsid w:val="005415D4"/>
    <w:rsid w:val="006347C7"/>
    <w:rsid w:val="00760862"/>
    <w:rsid w:val="007F1411"/>
    <w:rsid w:val="008E5044"/>
    <w:rsid w:val="00F56679"/>
    <w:rsid w:val="00F76B65"/>
    <w:rsid w:val="00F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5F5"/>
  <w15:chartTrackingRefBased/>
  <w15:docId w15:val="{B5518B45-355E-4D85-BC0D-17144AB5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C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86C6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3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Денисов</dc:creator>
  <cp:keywords/>
  <dc:description/>
  <cp:lastModifiedBy>Артем Ерышев</cp:lastModifiedBy>
  <cp:revision>3</cp:revision>
  <dcterms:created xsi:type="dcterms:W3CDTF">2022-02-11T12:23:00Z</dcterms:created>
  <dcterms:modified xsi:type="dcterms:W3CDTF">2022-05-27T09:57:00Z</dcterms:modified>
</cp:coreProperties>
</file>