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52" w:rsidRDefault="00757C2D">
      <w:r w:rsidRPr="00757C2D">
        <w:rPr>
          <w:rFonts w:ascii="Tahoma" w:hAnsi="Tahoma" w:cs="Tahoma"/>
          <w:color w:val="333333"/>
          <w:sz w:val="17"/>
          <w:szCs w:val="17"/>
        </w:rPr>
        <w:t xml:space="preserve">Организатор торгов- финансовый управляющий 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Тарбеевой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 xml:space="preserve"> Елены Александровны (25.09.1978 г.р., 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м.р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 xml:space="preserve">. – д. 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Коряково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 xml:space="preserve"> 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Костроского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 xml:space="preserve"> района Костромской области, зарегистрированная по адресу: 156001, г. Кострома, ул. Московская, д.52, кв.3, ИНН 440113979070, СНИЛС 080-266-170 46) 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Сичевой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 xml:space="preserve"> Константин Михайлович (ИНН 444200379051, СНИЛС 05197173571, 156013, г. Кострома, ул. Галичская, 126А, адрес электронной почты: sowa1@bk.ru), член Союза АУ "СРО СС" - Союз арбитражных управляющих "Саморегулируемая организация "Северная Столица" (ИНН 7813175754, ОГРН 1027806876173), 194100, г. Санкт-Петербург, г. Санкт-Петербург, ул. 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Новолитовская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 xml:space="preserve">, д. 15, лит. "А", действующий на основании решения Арбитражного суда Костромской области по делу № А31-12206/2021 от 22.11.2021, объявляет о проведении </w:t>
      </w:r>
      <w:r>
        <w:rPr>
          <w:rFonts w:ascii="Tahoma" w:hAnsi="Tahoma" w:cs="Tahoma"/>
          <w:color w:val="333333"/>
          <w:sz w:val="17"/>
          <w:szCs w:val="17"/>
        </w:rPr>
        <w:t>04.07</w:t>
      </w:r>
      <w:bookmarkStart w:id="0" w:name="_GoBack"/>
      <w:bookmarkEnd w:id="0"/>
      <w:r w:rsidRPr="00757C2D">
        <w:rPr>
          <w:rFonts w:ascii="Tahoma" w:hAnsi="Tahoma" w:cs="Tahoma"/>
          <w:color w:val="333333"/>
          <w:sz w:val="17"/>
          <w:szCs w:val="17"/>
        </w:rPr>
        <w:t xml:space="preserve">.2022г. в 10ч. 00 мин. </w:t>
      </w:r>
      <w:r>
        <w:rPr>
          <w:rFonts w:ascii="Tahoma" w:hAnsi="Tahoma" w:cs="Tahoma"/>
          <w:color w:val="333333"/>
          <w:sz w:val="17"/>
          <w:szCs w:val="17"/>
        </w:rPr>
        <w:t xml:space="preserve">повторных </w:t>
      </w:r>
      <w:r w:rsidRPr="00757C2D">
        <w:rPr>
          <w:rFonts w:ascii="Tahoma" w:hAnsi="Tahoma" w:cs="Tahoma"/>
          <w:color w:val="333333"/>
          <w:sz w:val="17"/>
          <w:szCs w:val="17"/>
        </w:rPr>
        <w:t>торгов по продаже имущества должника.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Лот №1: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Двухкомнатная квартира, назначение – жилое, общей площадью 57,0 м2, расположенная по адресу: Костромская обл., г. Кострома, ул. Советская, дом 111, кв.17, кадастровый (условный) номер: 44:27:040642:3549.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 xml:space="preserve">Начальная цена лота – 3 </w:t>
      </w:r>
      <w:r>
        <w:rPr>
          <w:rFonts w:ascii="Tahoma" w:hAnsi="Tahoma" w:cs="Tahoma"/>
          <w:color w:val="333333"/>
          <w:sz w:val="17"/>
          <w:szCs w:val="17"/>
        </w:rPr>
        <w:t>283</w:t>
      </w:r>
      <w:r w:rsidRPr="00757C2D"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</w:rPr>
        <w:t>2</w:t>
      </w:r>
      <w:r w:rsidRPr="00757C2D">
        <w:rPr>
          <w:rFonts w:ascii="Tahoma" w:hAnsi="Tahoma" w:cs="Tahoma"/>
          <w:color w:val="333333"/>
          <w:sz w:val="17"/>
          <w:szCs w:val="17"/>
        </w:rPr>
        <w:t>00 руб.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Торги проводятся в форме аукциона с открытой формой представления предложений о цене имущества. Торги проводятся на электронной площадке ООО «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Ру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>-Трейд» (ИНН 5610149787, КПП 771601001, ОГРН 1125658038021). Адрес электронной площадки в интернете: http://ru-trade24.ru/.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 xml:space="preserve">Задаток для участия в торгах устанавливается в размере 10% от начальной цены лота. Задаток перечисляется на специальный счет: Получатель 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Тарбеева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 xml:space="preserve"> Елена Александровна ИНН 000000000000, КПП 0, счет № 40817810729003710607 в Костромском отделении №8640 ПАО Сбербанк БИК 043469623 к/с 30101810200000000623.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Шаг аукциона - 5% от начальной цены лота.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Для участия в торгах заявитель представляет оператору электронной площадки заявку, которая должна содержать: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обязательство заявителя соблюдать требования, указанные в сообщении о проведении торгов; номер контактного телефона, адрес электронной почты, ИНН заявителя, сведения о наличии/отсутствии, характере заинтересованности заявителя по отношению к должнику, кредиторам, управляющему, об участии в капитале заявителя управляющего, а также СРО, членом или руководителем которой является управляющий.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Начало приема заявок: 10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 w:rsidRPr="00757C2D">
        <w:rPr>
          <w:rFonts w:ascii="Tahoma" w:hAnsi="Tahoma" w:cs="Tahoma"/>
          <w:color w:val="333333"/>
          <w:sz w:val="17"/>
          <w:szCs w:val="17"/>
        </w:rPr>
        <w:t>ч.00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 w:rsidRPr="00757C2D">
        <w:rPr>
          <w:rFonts w:ascii="Tahoma" w:hAnsi="Tahoma" w:cs="Tahoma"/>
          <w:color w:val="333333"/>
          <w:sz w:val="17"/>
          <w:szCs w:val="17"/>
        </w:rPr>
        <w:t xml:space="preserve">м. </w:t>
      </w:r>
      <w:r>
        <w:rPr>
          <w:rFonts w:ascii="Tahoma" w:hAnsi="Tahoma" w:cs="Tahoma"/>
          <w:color w:val="333333"/>
          <w:sz w:val="17"/>
          <w:szCs w:val="17"/>
        </w:rPr>
        <w:t>25.05</w:t>
      </w:r>
      <w:r w:rsidRPr="00757C2D">
        <w:rPr>
          <w:rFonts w:ascii="Tahoma" w:hAnsi="Tahoma" w:cs="Tahoma"/>
          <w:color w:val="333333"/>
          <w:sz w:val="17"/>
          <w:szCs w:val="17"/>
        </w:rPr>
        <w:t xml:space="preserve">.2022г. Окончание приема заявок: 10ч.00м. </w:t>
      </w:r>
      <w:r>
        <w:rPr>
          <w:rFonts w:ascii="Tahoma" w:hAnsi="Tahoma" w:cs="Tahoma"/>
          <w:color w:val="333333"/>
          <w:sz w:val="17"/>
          <w:szCs w:val="17"/>
        </w:rPr>
        <w:t>01.07</w:t>
      </w:r>
      <w:r w:rsidRPr="00757C2D">
        <w:rPr>
          <w:rFonts w:ascii="Tahoma" w:hAnsi="Tahoma" w:cs="Tahoma"/>
          <w:color w:val="333333"/>
          <w:sz w:val="17"/>
          <w:szCs w:val="17"/>
        </w:rPr>
        <w:t>.2022г.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К заявке на участие в торгах должны прилагаться следующие документы: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действительная на день представления заявки на участия в торгах выписка из ЕГРЮЛ (ЕГРИП) или нотариально заверенная копия такой выписки, копии документов, удостоверяющих личность (для физического лица), документы о государственной регистрации юридического лица (ИП), копия решения об одобрении или о совершении крупной сделки (в случаях установленных Законом); копии документов, подтверждающих полномочия руководителя (для юридических лиц), платежное поручение об уплате задатка с отметкой банка.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С даты начала приема заявок финансовый управляющий предоставляет каждому заявителю возможность предварительно ознакомиться с имуществом и документацией по рабочим дням с 10.00 до 14.00 по адресу: г. Кострома, ул. Советская, дом 111, кв.17, по предварительному согласованию по телефону 8-910-660-46-61.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Решение о допуске заявителей к участию в торгах оформляется протоколом об определении участников торгов. В протоколе приводится перечень всех принятых заявок с указанием наименований заявителей, даты и времени подачи заявок; перечень отозванных заявок; наименования заявителей, которым было отказано в допуске к участию в торгах с указанием оснований такого отказа; наименования заявителей, признанных участниками торгов.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Организатор торгов утверждает протокол приема заявок в день проведения торгов, указанный в информационном сообщении, непосредственно перед проведением торгов.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Победителем аукциона признается участник, предложивший наиболее высокую цену.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Победитель торгов обязан заключить договор купли-продажи в течение 5 дней со дня получения им предложения и проекта договора купли-продажи.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 xml:space="preserve">Оплата приобретенного имущества производится победителем торгов не позднее 30 календарных дней со дня подписания договора, путем перечисления денежных средств в размере цены имущества, зафиксированной в протоколе об итогах торгов за вычетом суммы внесенного задатка на специальный счет Продавца: Получатель </w:t>
      </w:r>
      <w:proofErr w:type="spellStart"/>
      <w:r w:rsidRPr="00757C2D">
        <w:rPr>
          <w:rFonts w:ascii="Tahoma" w:hAnsi="Tahoma" w:cs="Tahoma"/>
          <w:color w:val="333333"/>
          <w:sz w:val="17"/>
          <w:szCs w:val="17"/>
        </w:rPr>
        <w:t>Тарбеева</w:t>
      </w:r>
      <w:proofErr w:type="spellEnd"/>
      <w:r w:rsidRPr="00757C2D">
        <w:rPr>
          <w:rFonts w:ascii="Tahoma" w:hAnsi="Tahoma" w:cs="Tahoma"/>
          <w:color w:val="333333"/>
          <w:sz w:val="17"/>
          <w:szCs w:val="17"/>
        </w:rPr>
        <w:t xml:space="preserve"> Елена Александровна ИНН 000000000000, КПП 0, счет № 40817810729003710607 в Костромском отделении №8640 ПАО Сбербанк БИК 043469623 к/с 30101810200000000623.</w:t>
      </w:r>
      <w:r w:rsidRPr="00757C2D">
        <w:rPr>
          <w:rFonts w:ascii="Tahoma" w:hAnsi="Tahoma" w:cs="Tahoma"/>
          <w:color w:val="333333"/>
          <w:sz w:val="17"/>
          <w:szCs w:val="17"/>
        </w:rPr>
        <w:br/>
        <w:t>Передача имущества производится финансовым управляющим в течение 5 дней после поступления денежных средств на счет Продавца по акту приема-передачи.»</w:t>
      </w:r>
    </w:p>
    <w:sectPr w:rsidR="00AA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2D"/>
    <w:rsid w:val="00757C2D"/>
    <w:rsid w:val="00A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98CC9-52E9-4EAC-97D6-7D11451E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2022-05-24T12:10:00Z</dcterms:created>
  <dcterms:modified xsi:type="dcterms:W3CDTF">2022-05-24T12:15:00Z</dcterms:modified>
</cp:coreProperties>
</file>