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C6" w:rsidRPr="00DE1EE4" w:rsidRDefault="00DE1EE4" w:rsidP="00DE1EE4">
      <w:pPr>
        <w:jc w:val="both"/>
        <w:rPr>
          <w:rFonts w:ascii="Times New Roman" w:hAnsi="Times New Roman" w:cs="Times New Roman"/>
          <w:sz w:val="20"/>
          <w:szCs w:val="20"/>
        </w:rPr>
      </w:pPr>
      <w:r w:rsidRPr="00DE1EE4">
        <w:rPr>
          <w:rFonts w:ascii="Times New Roman" w:hAnsi="Times New Roman" w:cs="Times New Roman"/>
          <w:sz w:val="20"/>
          <w:szCs w:val="20"/>
        </w:rPr>
        <w:t xml:space="preserve">Организатор торгов ООО«САЦ» (ИНН7724590607, ОГРН5067746760747, 140000, Московская обл.,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DE1EE4">
        <w:rPr>
          <w:rFonts w:ascii="Times New Roman" w:hAnsi="Times New Roman" w:cs="Times New Roman"/>
          <w:sz w:val="20"/>
          <w:szCs w:val="20"/>
        </w:rPr>
        <w:t>юберцы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, Октябрьский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, д259,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литерД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, оф108,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351984827"/>
        </w:sdtPr>
        <w:sdtContent>
          <w:hyperlink r:id="rId5" w:history="1">
            <w:r w:rsidRPr="00DE1EE4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 w:rsidRPr="00DE1EE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E1EE4">
        <w:rPr>
          <w:rFonts w:ascii="Times New Roman" w:hAnsi="Times New Roman" w:cs="Times New Roman"/>
          <w:sz w:val="20"/>
          <w:szCs w:val="20"/>
        </w:rPr>
        <w:t xml:space="preserve">тел.89154442205) сообщает о проведении первых торгов по продаже имущества ООО«СП Фоника» (ОГРН1028900625918, ИНН8904040178, 629303, ЯНАО,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г.Новый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 Уренгой,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мкр.Мирный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14.11.2018 по делу №А81-1827/2017 рассмотрение отчета конкурсного управляющего назначено на 18.04.2019 в 10-20. Конкурсный управляющий Гончаров Роман Викторович И</w:t>
      </w:r>
      <w:bookmarkStart w:id="0" w:name="_GoBack"/>
      <w:bookmarkEnd w:id="0"/>
      <w:r w:rsidRPr="00DE1EE4">
        <w:rPr>
          <w:rFonts w:ascii="Times New Roman" w:hAnsi="Times New Roman" w:cs="Times New Roman"/>
          <w:sz w:val="20"/>
          <w:szCs w:val="20"/>
        </w:rPr>
        <w:t xml:space="preserve">НН344305487012, СНИЛС107-638-302-51, 123317,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DE1EE4">
        <w:rPr>
          <w:rFonts w:ascii="Times New Roman" w:hAnsi="Times New Roman" w:cs="Times New Roman"/>
          <w:sz w:val="20"/>
          <w:szCs w:val="20"/>
        </w:rPr>
        <w:t>осква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ул.Антонова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-Овсеенко, д.15, стр.1, тел. 89653042134, член Союза АУ «СРО СС» ИНН7813175754, ОГРН1027806876173, 194100,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-Петербург,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ул.Новолитовская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 w:rsidRPr="00DE1EE4"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 xml:space="preserve">). </w:t>
      </w:r>
      <w:r w:rsidRPr="00DE1EE4">
        <w:rPr>
          <w:rFonts w:ascii="Times New Roman" w:hAnsi="Times New Roman" w:cs="Times New Roman"/>
          <w:b/>
          <w:sz w:val="20"/>
          <w:szCs w:val="20"/>
        </w:rPr>
        <w:t>Лот №1:</w:t>
      </w:r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здание нежилое, площадь 1513,2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кв.м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кадастровый №89:11:050103:3153, ЯНАО,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гНовый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Уренгой,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мкр</w:t>
      </w:r>
      <w:proofErr w:type="gram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.М</w:t>
      </w:r>
      <w:proofErr w:type="gram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ирный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д.1,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корп.За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 w:rsidRPr="00DE1E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Лот №2:</w:t>
      </w:r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помещение жилое, площадь 158,7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кв.м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кадастровый №89:11:050103:4388, ЯНАО,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гНовый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Уренгой,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мкр.Мирный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д.1, </w:t>
      </w:r>
      <w:proofErr w:type="spellStart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корп.За</w:t>
      </w:r>
      <w:proofErr w:type="spellEnd"/>
      <w:r w:rsidRPr="00DE1EE4">
        <w:rPr>
          <w:rFonts w:ascii="Times New Roman" w:hAnsi="Times New Roman" w:cs="Times New Roman"/>
          <w:bCs/>
          <w:color w:val="000000"/>
          <w:sz w:val="20"/>
          <w:szCs w:val="20"/>
        </w:rPr>
        <w:t>, кв.11.</w:t>
      </w:r>
      <w:r w:rsidRPr="00DE1EE4">
        <w:rPr>
          <w:rFonts w:ascii="Times New Roman" w:hAnsi="Times New Roman" w:cs="Times New Roman"/>
          <w:sz w:val="20"/>
          <w:szCs w:val="20"/>
        </w:rPr>
        <w:t xml:space="preserve"> </w:t>
      </w:r>
      <w:r w:rsidRPr="00DE1EE4">
        <w:rPr>
          <w:rFonts w:ascii="Times New Roman" w:hAnsi="Times New Roman" w:cs="Times New Roman"/>
          <w:b/>
          <w:snapToGrid w:val="0"/>
          <w:sz w:val="20"/>
          <w:szCs w:val="20"/>
        </w:rPr>
        <w:t>Начальная цена продажи Лота №1-</w:t>
      </w:r>
      <w:r w:rsidRPr="00DE1E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74383327,97</w:t>
      </w:r>
      <w:r w:rsidRPr="00DE1EE4">
        <w:rPr>
          <w:rFonts w:ascii="Times New Roman" w:hAnsi="Times New Roman" w:cs="Times New Roman"/>
          <w:b/>
          <w:snapToGrid w:val="0"/>
          <w:sz w:val="20"/>
          <w:szCs w:val="20"/>
        </w:rPr>
        <w:t>руб., Лота №2-</w:t>
      </w:r>
      <w:r w:rsidRPr="00DE1EE4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11300000</w:t>
      </w:r>
      <w:r w:rsidRPr="00DE1EE4">
        <w:rPr>
          <w:rFonts w:ascii="Times New Roman" w:hAnsi="Times New Roman" w:cs="Times New Roman"/>
          <w:b/>
          <w:snapToGrid w:val="0"/>
          <w:sz w:val="20"/>
          <w:szCs w:val="20"/>
        </w:rPr>
        <w:t>(НДС не облагается).</w:t>
      </w:r>
      <w:r w:rsidRPr="00DE1EE4">
        <w:rPr>
          <w:rFonts w:ascii="Times New Roman" w:hAnsi="Times New Roman" w:cs="Times New Roman"/>
          <w:sz w:val="20"/>
          <w:szCs w:val="20"/>
        </w:rPr>
        <w:t xml:space="preserve"> Торги проводятся в форме аукциона, открытого по составу участников и по форме подачи предложения о цене на электронной площадке </w:t>
      </w:r>
      <w:proofErr w:type="spellStart"/>
      <w:r w:rsidRPr="00DE1EE4">
        <w:rPr>
          <w:rFonts w:ascii="Times New Roman" w:hAnsi="Times New Roman" w:cs="Times New Roman"/>
          <w:b/>
          <w:color w:val="000000"/>
          <w:sz w:val="20"/>
          <w:szCs w:val="20"/>
        </w:rPr>
        <w:t>ООО«Ру</w:t>
      </w:r>
      <w:proofErr w:type="spellEnd"/>
      <w:r w:rsidRPr="00DE1EE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-Трейд» </w:t>
      </w:r>
      <w:r w:rsidRPr="00DE1EE4">
        <w:rPr>
          <w:rFonts w:ascii="Times New Roman" w:hAnsi="Times New Roman" w:cs="Times New Roman"/>
          <w:color w:val="000000"/>
          <w:sz w:val="20"/>
          <w:szCs w:val="20"/>
        </w:rPr>
        <w:t xml:space="preserve">(ИНН5610149787, ОГРН1125658038021, 129344, </w:t>
      </w:r>
      <w:proofErr w:type="spellStart"/>
      <w:r w:rsidRPr="00DE1EE4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 w:rsidRPr="00DE1EE4">
        <w:rPr>
          <w:rFonts w:ascii="Times New Roman" w:hAnsi="Times New Roman" w:cs="Times New Roman"/>
          <w:color w:val="000000"/>
          <w:sz w:val="20"/>
          <w:szCs w:val="20"/>
        </w:rPr>
        <w:t>.М</w:t>
      </w:r>
      <w:proofErr w:type="gramEnd"/>
      <w:r w:rsidRPr="00DE1EE4">
        <w:rPr>
          <w:rFonts w:ascii="Times New Roman" w:hAnsi="Times New Roman" w:cs="Times New Roman"/>
          <w:color w:val="000000"/>
          <w:sz w:val="20"/>
          <w:szCs w:val="20"/>
        </w:rPr>
        <w:t>осква</w:t>
      </w:r>
      <w:proofErr w:type="spellEnd"/>
      <w:r w:rsidRPr="00DE1E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E1EE4">
        <w:rPr>
          <w:rFonts w:ascii="Times New Roman" w:hAnsi="Times New Roman" w:cs="Times New Roman"/>
          <w:color w:val="000000"/>
          <w:sz w:val="20"/>
          <w:szCs w:val="20"/>
        </w:rPr>
        <w:t>ул.Енисейская</w:t>
      </w:r>
      <w:proofErr w:type="spellEnd"/>
      <w:r w:rsidRPr="00DE1EE4">
        <w:rPr>
          <w:rFonts w:ascii="Times New Roman" w:hAnsi="Times New Roman" w:cs="Times New Roman"/>
          <w:color w:val="000000"/>
          <w:sz w:val="20"/>
          <w:szCs w:val="20"/>
        </w:rPr>
        <w:t xml:space="preserve">, д.1, стр.8, эт.2, пом.14, </w:t>
      </w:r>
      <w:r w:rsidRPr="00DE1EE4"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 w:rsidRPr="00DE1EE4"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 w:rsidRPr="00DE1EE4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DE1EE4">
        <w:rPr>
          <w:rFonts w:ascii="Times New Roman" w:hAnsi="Times New Roman" w:cs="Times New Roman"/>
          <w:b/>
          <w:sz w:val="20"/>
          <w:szCs w:val="20"/>
        </w:rPr>
        <w:t>-</w:t>
      </w:r>
      <w:r w:rsidRPr="00DE1EE4">
        <w:rPr>
          <w:rFonts w:ascii="Times New Roman" w:hAnsi="Times New Roman" w:cs="Times New Roman"/>
          <w:b/>
          <w:sz w:val="20"/>
          <w:szCs w:val="20"/>
          <w:lang w:val="en-US"/>
        </w:rPr>
        <w:t>trade</w:t>
      </w:r>
      <w:r w:rsidRPr="00DE1EE4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Pr="00DE1EE4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DE1EE4">
        <w:rPr>
          <w:rFonts w:ascii="Times New Roman" w:hAnsi="Times New Roman" w:cs="Times New Roman"/>
          <w:sz w:val="20"/>
          <w:szCs w:val="20"/>
        </w:rPr>
        <w:t>).</w:t>
      </w:r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E1EE4">
        <w:rPr>
          <w:rFonts w:ascii="Times New Roman" w:hAnsi="Times New Roman" w:cs="Times New Roman"/>
          <w:sz w:val="20"/>
          <w:szCs w:val="20"/>
        </w:rPr>
        <w:t xml:space="preserve">Подача заявок осуществляется в период </w:t>
      </w:r>
      <w:r w:rsidRPr="00DE1EE4">
        <w:rPr>
          <w:rFonts w:ascii="Times New Roman" w:hAnsi="Times New Roman" w:cs="Times New Roman"/>
          <w:b/>
          <w:sz w:val="20"/>
          <w:szCs w:val="20"/>
        </w:rPr>
        <w:t>с 00.00 03.12.2018 до 23.59 14.01.2019</w:t>
      </w:r>
      <w:r w:rsidRPr="00DE1EE4">
        <w:rPr>
          <w:rFonts w:ascii="Times New Roman" w:hAnsi="Times New Roman" w:cs="Times New Roman"/>
          <w:sz w:val="20"/>
          <w:szCs w:val="20"/>
        </w:rPr>
        <w:t xml:space="preserve"> (время московское)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.</w:t>
      </w:r>
      <w:r w:rsidRPr="00DE1EE4"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 w:rsidRPr="00DE1EE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орги проводятся 17.01.2019 в 14.00 </w:t>
      </w:r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(время московское) </w:t>
      </w:r>
      <w:r w:rsidRPr="00DE1EE4">
        <w:rPr>
          <w:rFonts w:ascii="Times New Roman" w:hAnsi="Times New Roman" w:cs="Times New Roman"/>
          <w:sz w:val="20"/>
          <w:szCs w:val="20"/>
        </w:rPr>
        <w:t xml:space="preserve">на сайте электронной торговой площадки </w:t>
      </w:r>
      <w:hyperlink r:id="rId6" w:history="1"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DE1EE4">
        <w:rPr>
          <w:rFonts w:ascii="Times New Roman" w:hAnsi="Times New Roman" w:cs="Times New Roman"/>
          <w:b/>
          <w:sz w:val="20"/>
          <w:szCs w:val="20"/>
        </w:rPr>
        <w:t>Задаток-20%, шаг аукциона-5%</w:t>
      </w:r>
      <w:r w:rsidRPr="00DE1EE4">
        <w:rPr>
          <w:rFonts w:ascii="Times New Roman" w:hAnsi="Times New Roman" w:cs="Times New Roman"/>
          <w:sz w:val="20"/>
          <w:szCs w:val="20"/>
        </w:rPr>
        <w:t xml:space="preserve"> от начальной цены продажи имущества. Задаток должен поступить до подачи заявки, но </w:t>
      </w:r>
      <w:r w:rsidRPr="00DE1EE4">
        <w:rPr>
          <w:rStyle w:val="paragraph"/>
          <w:rFonts w:ascii="Times New Roman" w:hAnsi="Times New Roman" w:cs="Times New Roman"/>
          <w:sz w:val="20"/>
          <w:szCs w:val="20"/>
        </w:rPr>
        <w:t xml:space="preserve">не позднее 16.30 </w:t>
      </w:r>
      <w:r w:rsidRPr="00DE1EE4">
        <w:rPr>
          <w:rFonts w:ascii="Times New Roman" w:hAnsi="Times New Roman" w:cs="Times New Roman"/>
          <w:sz w:val="20"/>
          <w:szCs w:val="20"/>
        </w:rPr>
        <w:t>14.01.2019 (время московское). Реквизиты для перечисления задатка: получатель ООО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«С</w:t>
      </w:r>
      <w:proofErr w:type="gramEnd"/>
      <w:r w:rsidRPr="00DE1EE4">
        <w:rPr>
          <w:rFonts w:ascii="Times New Roman" w:hAnsi="Times New Roman" w:cs="Times New Roman"/>
          <w:sz w:val="20"/>
          <w:szCs w:val="20"/>
        </w:rPr>
        <w:t>П Фоника», р/с40702810700010005177 в АКБ «ПЕРЕСВЕТ»(АО), К/с30101810145250000275, БИК044525275</w:t>
      </w:r>
      <w:r w:rsidRPr="00DE1EE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DE1EE4">
        <w:rPr>
          <w:rFonts w:ascii="Times New Roman" w:hAnsi="Times New Roman" w:cs="Times New Roman"/>
          <w:sz w:val="20"/>
          <w:szCs w:val="20"/>
        </w:rPr>
        <w:t>В назначении платежа указать: Задаток на участие в торгах от 17.01.2019 и номер лота. Время приема предложений участников торгов о цене имущества должника 17.01.2019 с 14.00 до 15.00 (время московское), 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представлено, открытые торги завершаются.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«О</w:t>
      </w:r>
      <w:proofErr w:type="gramEnd"/>
      <w:r w:rsidRPr="00DE1EE4">
        <w:rPr>
          <w:rFonts w:ascii="Times New Roman" w:hAnsi="Times New Roman" w:cs="Times New Roman"/>
          <w:sz w:val="20"/>
          <w:szCs w:val="20"/>
        </w:rPr>
        <w:t xml:space="preserve"> несостоятельности (банкротстве)». </w:t>
      </w:r>
      <w:proofErr w:type="gramStart"/>
      <w:r w:rsidRPr="00DE1EE4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 w:rsidRPr="00DE1E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документ, подтверждающий полномочия лица на осуществление действий от имени заявителя. </w:t>
      </w:r>
      <w:r w:rsidRPr="00DE1EE4">
        <w:rPr>
          <w:rFonts w:ascii="Times New Roman" w:hAnsi="Times New Roman" w:cs="Times New Roman"/>
          <w:sz w:val="20"/>
          <w:szCs w:val="20"/>
        </w:rPr>
        <w:t xml:space="preserve">Победителем торгов является участник торгов, предложивший наиболее высокую цену. </w:t>
      </w:r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</w:r>
      <w:r w:rsidRPr="00DE1EE4">
        <w:rPr>
          <w:rFonts w:ascii="Times New Roman" w:hAnsi="Times New Roman" w:cs="Times New Roman"/>
          <w:sz w:val="20"/>
          <w:szCs w:val="20"/>
        </w:rPr>
        <w:t xml:space="preserve">Договор купли-продажи заключается с победителем торгов либо с единственным участником в течение пяти рабочих дней 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DE1EE4">
        <w:rPr>
          <w:rFonts w:ascii="Times New Roman" w:hAnsi="Times New Roman" w:cs="Times New Roman"/>
          <w:sz w:val="20"/>
          <w:szCs w:val="20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по следующим реквизитам: ООО</w:t>
      </w:r>
      <w:proofErr w:type="gramStart"/>
      <w:r w:rsidRPr="00DE1EE4">
        <w:rPr>
          <w:rFonts w:ascii="Times New Roman" w:hAnsi="Times New Roman" w:cs="Times New Roman"/>
          <w:sz w:val="20"/>
          <w:szCs w:val="20"/>
        </w:rPr>
        <w:t>«С</w:t>
      </w:r>
      <w:proofErr w:type="gramEnd"/>
      <w:r w:rsidRPr="00DE1EE4">
        <w:rPr>
          <w:rFonts w:ascii="Times New Roman" w:hAnsi="Times New Roman" w:cs="Times New Roman"/>
          <w:sz w:val="20"/>
          <w:szCs w:val="20"/>
        </w:rPr>
        <w:t>П Фоника», р/с40702810300010002677 в АКБ «ПЕРЕСВЕТ»(АО), К/с30101810145250000275, БИК044525275</w:t>
      </w:r>
      <w:r w:rsidRPr="00DE1EE4">
        <w:rPr>
          <w:rFonts w:ascii="Times New Roman" w:hAnsi="Times New Roman" w:cs="Times New Roman"/>
          <w:bCs/>
          <w:sz w:val="20"/>
          <w:szCs w:val="20"/>
        </w:rPr>
        <w:t>.</w:t>
      </w:r>
      <w:r w:rsidRPr="00DE1EE4">
        <w:rPr>
          <w:rFonts w:ascii="Times New Roman" w:hAnsi="Times New Roman" w:cs="Times New Roman"/>
          <w:sz w:val="20"/>
          <w:szCs w:val="20"/>
        </w:rPr>
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</w:r>
      <w:hyperlink r:id="rId7" w:history="1"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 w:rsidRPr="00DE1EE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DE1E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1EE4">
        <w:rPr>
          <w:rFonts w:ascii="Times New Roman" w:hAnsi="Times New Roman" w:cs="Times New Roman"/>
          <w:sz w:val="20"/>
          <w:szCs w:val="20"/>
        </w:rPr>
        <w:t>либо</w:t>
      </w:r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предварительно записавшись по телефону </w:t>
      </w:r>
      <w:r w:rsidRPr="00DE1EE4">
        <w:rPr>
          <w:rFonts w:ascii="Times New Roman" w:hAnsi="Times New Roman" w:cs="Times New Roman"/>
          <w:sz w:val="20"/>
          <w:szCs w:val="20"/>
        </w:rPr>
        <w:t>89154442205, 89653042134</w:t>
      </w:r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</w:t>
      </w:r>
      <w:proofErr w:type="gramStart"/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.п</w:t>
      </w:r>
      <w:proofErr w:type="gramEnd"/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очте</w:t>
      </w:r>
      <w:proofErr w:type="spellEnd"/>
      <w:r w:rsidRPr="00DE1EE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4121586"/>
        </w:sdtPr>
        <w:sdtContent>
          <w:hyperlink r:id="rId8" w:history="1">
            <w:r w:rsidRPr="00DE1EE4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 w:rsidRPr="00DE1EE4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Pr="00DE1EE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grv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spf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DE1EE4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DE1EE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DE1EE4">
        <w:rPr>
          <w:rFonts w:ascii="Times New Roman" w:hAnsi="Times New Roman" w:cs="Times New Roman"/>
          <w:sz w:val="20"/>
          <w:szCs w:val="20"/>
        </w:rPr>
        <w:t xml:space="preserve"> в рабочие дни с 10.00 до 19.00 (время московское).</w:t>
      </w:r>
    </w:p>
    <w:sectPr w:rsidR="00A575C6" w:rsidRPr="00DE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D0"/>
    <w:rsid w:val="005A3BD0"/>
    <w:rsid w:val="00A575C6"/>
    <w:rsid w:val="00D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EE4"/>
    <w:rPr>
      <w:color w:val="0000FF" w:themeColor="hyperlink"/>
      <w:u w:val="single"/>
    </w:rPr>
  </w:style>
  <w:style w:type="character" w:customStyle="1" w:styleId="paragraph">
    <w:name w:val="paragraph"/>
    <w:rsid w:val="00DE1EE4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E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EE4"/>
    <w:rPr>
      <w:color w:val="0000FF" w:themeColor="hyperlink"/>
      <w:u w:val="single"/>
    </w:rPr>
  </w:style>
  <w:style w:type="character" w:customStyle="1" w:styleId="paragraph">
    <w:name w:val="paragraph"/>
    <w:rsid w:val="00DE1EE4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E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c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.grv.sp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2018-11-29T16:21:00Z</dcterms:created>
  <dcterms:modified xsi:type="dcterms:W3CDTF">2018-11-29T16:21:00Z</dcterms:modified>
</cp:coreProperties>
</file>