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ДОГОВОР О ЗАДАТКЕ</w:t>
      </w:r>
    </w:p>
    <w:tbl>
      <w:tblPr>
        <w:tblW w:w="5000" w:type="pct"/>
        <w:jc w:val="lef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611"/>
        <w:gridCol w:w="4743"/>
      </w:tblGrid>
      <w:tr>
        <w:trPr>
          <w:trHeight w:val="227" w:hRule="atLeast"/>
        </w:trPr>
        <w:tc>
          <w:tcPr>
            <w:tcW w:w="4611" w:type="dxa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4743" w:type="dxa"/>
            <w:tcBorders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___</w:t>
            </w:r>
            <w:r>
              <w:rPr>
                <w:color w:val="000000"/>
                <w:sz w:val="22"/>
                <w:szCs w:val="22"/>
              </w:rPr>
              <w:t>» _________2021 г.</w:t>
            </w:r>
          </w:p>
        </w:tc>
      </w:tr>
    </w:tbl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</w:t>
      </w:r>
      <w:r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r>
        <w:rPr>
          <w:bCs/>
          <w:color w:val="000000" w:themeColor="text1"/>
          <w:sz w:val="22"/>
          <w:szCs w:val="22"/>
          <w:lang w:eastAsia="ar-SA"/>
        </w:rPr>
        <w:t>Костромагорстрой»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(ОГРН/ИНН 1024400507669/4443022963</w:t>
      </w:r>
      <w:r>
        <w:rPr>
          <w:sz w:val="22"/>
          <w:szCs w:val="22"/>
        </w:rPr>
        <w:t>, адрес: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eastAsia="ar-SA"/>
        </w:rPr>
        <w:t>156026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>
        <w:rPr>
          <w:bCs/>
          <w:color w:val="000000" w:themeColor="text1"/>
          <w:sz w:val="22"/>
          <w:szCs w:val="22"/>
        </w:rPr>
        <w:t>, г. Кострома, ул. Гагарина, д. 21, пом. 1, ком. 44</w:t>
      </w:r>
      <w:r>
        <w:rPr>
          <w:sz w:val="22"/>
          <w:szCs w:val="22"/>
        </w:rPr>
        <w:t>) Б</w:t>
      </w:r>
      <w:r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>
        <w:rPr>
          <w:bCs/>
          <w:color w:val="000000" w:themeColor="text1"/>
          <w:sz w:val="22"/>
          <w:szCs w:val="22"/>
        </w:rPr>
        <w:t xml:space="preserve"> (ИНН 502498703961, СНИЛС </w:t>
      </w:r>
      <w:r>
        <w:rPr>
          <w:bCs/>
          <w:color w:val="000000" w:themeColor="text1"/>
          <w:sz w:val="22"/>
          <w:szCs w:val="22"/>
          <w:lang w:eastAsia="ar-SA"/>
        </w:rPr>
        <w:t>057-190-386 70</w:t>
      </w:r>
      <w:r>
        <w:rPr>
          <w:bCs/>
          <w:color w:val="000000" w:themeColor="text1"/>
          <w:sz w:val="22"/>
          <w:szCs w:val="22"/>
        </w:rPr>
        <w:t>), член Союза арбитражных управляющих «Саморегулируемая организация «</w:t>
      </w:r>
      <w:r>
        <w:rPr>
          <w:bCs/>
          <w:color w:val="000000" w:themeColor="text1"/>
          <w:sz w:val="22"/>
          <w:szCs w:val="22"/>
          <w:lang w:eastAsia="ar-SA"/>
        </w:rPr>
        <w:t>Северная столица</w:t>
      </w:r>
      <w:r>
        <w:rPr>
          <w:bCs/>
          <w:color w:val="000000" w:themeColor="text1"/>
          <w:sz w:val="22"/>
          <w:szCs w:val="22"/>
        </w:rPr>
        <w:t xml:space="preserve">» (ОГРН </w:t>
      </w:r>
      <w:r>
        <w:rPr>
          <w:bCs/>
          <w:color w:val="000000" w:themeColor="text1"/>
          <w:sz w:val="22"/>
          <w:szCs w:val="22"/>
          <w:lang w:eastAsia="ar-SA"/>
        </w:rPr>
        <w:t>1027806876173</w:t>
      </w:r>
      <w:r>
        <w:rPr>
          <w:bCs/>
          <w:color w:val="000000" w:themeColor="text1"/>
          <w:sz w:val="22"/>
          <w:szCs w:val="22"/>
        </w:rPr>
        <w:t xml:space="preserve">, ИНН </w:t>
      </w:r>
      <w:r>
        <w:rPr>
          <w:bCs/>
          <w:color w:val="000000" w:themeColor="text1"/>
          <w:sz w:val="22"/>
          <w:szCs w:val="22"/>
          <w:lang w:eastAsia="ar-SA"/>
        </w:rPr>
        <w:t>7813175754,</w:t>
      </w:r>
      <w:r>
        <w:rPr>
          <w:bCs/>
          <w:color w:val="000000" w:themeColor="text1"/>
          <w:sz w:val="22"/>
          <w:szCs w:val="22"/>
        </w:rPr>
        <w:t xml:space="preserve"> адрес: </w:t>
      </w:r>
      <w:r>
        <w:rPr>
          <w:bCs/>
          <w:color w:val="000000" w:themeColor="text1"/>
          <w:sz w:val="22"/>
          <w:szCs w:val="22"/>
          <w:lang w:eastAsia="ar-SA"/>
        </w:rPr>
        <w:t>194100</w:t>
      </w:r>
      <w:r>
        <w:rPr>
          <w:bCs/>
          <w:color w:val="000000" w:themeColor="text1"/>
          <w:sz w:val="22"/>
          <w:szCs w:val="22"/>
        </w:rPr>
        <w:t>, Россия, г. Санкт-Петербург, ул. Новолитовская, д. 15 литера А)</w:t>
      </w:r>
      <w:r>
        <w:rPr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>
        <w:rPr>
          <w:bCs/>
          <w:color w:val="000000" w:themeColor="text1"/>
          <w:sz w:val="22"/>
          <w:szCs w:val="22"/>
          <w:lang w:eastAsia="ar-SA"/>
        </w:rPr>
        <w:t>решения</w:t>
      </w:r>
      <w:r>
        <w:rPr>
          <w:bCs/>
          <w:color w:val="000000" w:themeColor="text1"/>
          <w:sz w:val="22"/>
          <w:szCs w:val="22"/>
        </w:rPr>
        <w:t xml:space="preserve">  Арбитражного суда </w:t>
      </w:r>
      <w:r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>
        <w:rPr>
          <w:bCs/>
          <w:color w:val="000000" w:themeColor="text1"/>
          <w:sz w:val="22"/>
          <w:szCs w:val="22"/>
        </w:rPr>
        <w:t xml:space="preserve"> по делу №А31-15503/2018 от 09.12.2019 г.</w:t>
      </w:r>
      <w:r>
        <w:rPr>
          <w:sz w:val="22"/>
          <w:szCs w:val="22"/>
        </w:rPr>
        <w:t xml:space="preserve"> далее именуемый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>, с одной стороны, и</w:t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____________________________________________________, именуемое (-ый, -ая)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_____________, действующего на основании ____________, с другой стороны, </w:t>
      </w:r>
      <w:bookmarkStart w:id="0" w:name="_GoBack"/>
      <w:bookmarkEnd w:id="0"/>
      <w:r>
        <w:rPr>
          <w:sz w:val="22"/>
          <w:szCs w:val="22"/>
        </w:rPr>
        <w:t>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Предмет договора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ИСПО «Костромагорстрой» по лоту №1: </w:t>
      </w:r>
      <w:r>
        <w:rPr>
          <w:color w:val="000000"/>
          <w:sz w:val="22"/>
          <w:szCs w:val="22"/>
          <w:highlight w:val="white"/>
        </w:rPr>
        <w:t>Квартира общей площадью 61,90 кв.м, кадастровый номер: 44:27:080303:2472, количество комнат - 2, расположенная на 10 этаже, по адресу: Костромская обл., г. Кострома, ул. Магистральная, д. 12, корп.2, кв. 67</w:t>
      </w:r>
      <w:bookmarkStart w:id="1" w:name="_Hlk73981679"/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(далее по тексту – Предмет торгов), проводимых </w:t>
      </w:r>
      <w:r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>
        <w:rPr>
          <w:sz w:val="22"/>
          <w:szCs w:val="22"/>
        </w:rPr>
        <w:t xml:space="preserve">а сайте </w:t>
      </w:r>
      <w:hyperlink r:id="rId2">
        <w:r>
          <w:rPr>
            <w:color w:val="000000"/>
            <w:sz w:val="22"/>
            <w:szCs w:val="22"/>
          </w:rPr>
          <w:t>http://</w:t>
        </w:r>
      </w:hyperlink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trade</w:t>
      </w: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в сети Интернет, перечисляет задаток в сумме 371 187 руб. 20 коп. в порядке, установленном настоящим Договором.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Порядок внесения задатка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2.1. Задаток должен быть внесен Претендентом на расчетный счет Общества с ограниченной ответственностью ИСПО «Костромагорстрой», указанный в разделе 4 настоящего договора, в срок не позднее </w:t>
      </w:r>
      <w:r>
        <w:rPr>
          <w:sz w:val="22"/>
          <w:szCs w:val="22"/>
        </w:rPr>
        <w:t>10</w:t>
      </w:r>
      <w:r>
        <w:rPr>
          <w:sz w:val="22"/>
          <w:szCs w:val="22"/>
          <w:highlight w:val="white"/>
        </w:rPr>
        <w:t>.08.2021 г</w:t>
      </w:r>
      <w:r>
        <w:rPr>
          <w:sz w:val="22"/>
          <w:szCs w:val="22"/>
        </w:rPr>
        <w:t xml:space="preserve">. В назначении платежа необходимо указать: </w:t>
      </w:r>
      <w:r>
        <w:rPr>
          <w:sz w:val="22"/>
          <w:szCs w:val="22"/>
        </w:rPr>
        <w:t>«Задаток за участие в торгах № (указать номер торгов) по продаже имущества ООО ИСПО «Костромагорстрой» в составе лота №1, без НДС»</w:t>
      </w:r>
      <w:r>
        <w:rPr>
          <w:color w:val="000000"/>
          <w:sz w:val="22"/>
          <w:szCs w:val="22"/>
          <w:highlight w:val="white"/>
        </w:rPr>
        <w:t>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2.2. Обязанность Претендента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2.3. В случае не перечисления либо перечисления не в полном объеме суммы задатка в указанную в п. 1.1. настоящего договора дату,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Заключительные положения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 Настоящий Договор считается заключенным: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</w:t>
      </w:r>
      <w:r>
        <w:rPr>
          <w:color w:val="000000"/>
          <w:sz w:val="22"/>
          <w:szCs w:val="22"/>
        </w:rPr>
        <w:t xml:space="preserve"> Арбитражный суд Костромской области.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Реквизиты сторон</w:t>
      </w:r>
    </w:p>
    <w:tbl>
      <w:tblPr>
        <w:tblW w:w="9900" w:type="dxa"/>
        <w:jc w:val="left"/>
        <w:tblInd w:w="-346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89"/>
        <w:gridCol w:w="5410"/>
      </w:tblGrid>
      <w:tr>
        <w:trPr>
          <w:trHeight w:val="90" w:hRule="atLeas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>
        <w:trPr>
          <w:trHeight w:val="592" w:hRule="exac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r>
          </w:p>
        </w:tc>
      </w:tr>
      <w:tr>
        <w:trPr>
          <w:trHeight w:val="2746" w:hRule="exac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р/с № 40702810429000004608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fill="FFFFFF" w:val="clear"/>
                <w:lang w:eastAsia="en-US"/>
              </w:rPr>
              <w:t>Костромское отделение №8640 ПАО Сбербанк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1C1919"/>
                <w:sz w:val="22"/>
                <w:szCs w:val="22"/>
                <w:shd w:fill="FFFFFF" w:val="clear"/>
                <w:lang w:eastAsia="en-US"/>
              </w:rPr>
              <w:t>БИК 043469623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30101810200000000623</w:t>
            </w:r>
          </w:p>
          <w:p>
            <w:pPr>
              <w:pStyle w:val="Normal"/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1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Адрес: _________________________________________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ОГРН __________________________________________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ИНН ___________________________________________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КПП ___________________________________________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р/с _____________________________________________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к/с _____________________________________________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в ______________________________________________</w:t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к/с ___________________</w:t>
            </w: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____________</w:t>
            </w:r>
            <w:r>
              <w:rPr>
                <w:sz w:val="22"/>
                <w:szCs w:val="22"/>
                <w:lang w:eastAsia="ar-SA"/>
              </w:rPr>
              <w:t>______________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БИК _________________</w:t>
            </w:r>
            <w:r>
              <w:rPr>
                <w:color w:val="000000"/>
                <w:spacing w:val="1"/>
                <w:sz w:val="22"/>
                <w:szCs w:val="22"/>
                <w:lang w:eastAsia="ar-SA"/>
              </w:rPr>
              <w:t>_________________</w:t>
            </w:r>
            <w:r>
              <w:rPr>
                <w:sz w:val="22"/>
                <w:szCs w:val="22"/>
                <w:lang w:eastAsia="ar-SA"/>
              </w:rPr>
              <w:t>_________</w:t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102" w:hRule="exac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>
              <w:rPr>
                <w:sz w:val="22"/>
                <w:szCs w:val="22"/>
                <w:lang w:eastAsia="ar-SA"/>
              </w:rPr>
              <w:t>Белов М.В</w:t>
            </w:r>
            <w:r>
              <w:rPr>
                <w:sz w:val="22"/>
                <w:szCs w:val="22"/>
              </w:rPr>
              <w:t>./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  <w:t>м.п.</w:t>
            </w:r>
            <w:bookmarkStart w:id="2" w:name="_Hlk73981562"/>
            <w:bookmarkEnd w:id="2"/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57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54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Normal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45e"/>
    <w:rPr>
      <w:rFonts w:ascii="Times New Roman" w:hAnsi="Times New Roman" w:eastAsia="Times New Roman" w:cs="Times New Roman"/>
      <w:b/>
      <w:bCs/>
      <w:kern w:val="2"/>
      <w:sz w:val="40"/>
      <w:szCs w:val="4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45e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926c11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14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d"/>
    <w:uiPriority w:val="99"/>
    <w:semiHidden/>
    <w:qFormat/>
    <w:rsid w:val="00567144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Тема примечания Знак"/>
    <w:basedOn w:val="Style15"/>
    <w:link w:val="af"/>
    <w:uiPriority w:val="99"/>
    <w:semiHidden/>
    <w:qFormat/>
    <w:rsid w:val="00567144"/>
    <w:rPr>
      <w:rFonts w:ascii="Times New Roman" w:hAnsi="Times New Roman" w:eastAsia="Times New Roman" w:cs="Times New Roman"/>
      <w:b/>
      <w:bCs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45e"/>
    <w:pPr>
      <w:jc w:val="both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26c1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e"/>
    <w:uiPriority w:val="99"/>
    <w:semiHidden/>
    <w:unhideWhenUsed/>
    <w:qFormat/>
    <w:rsid w:val="005671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unhideWhenUsed/>
    <w:qFormat/>
    <w:rsid w:val="00567144"/>
    <w:pPr/>
    <w:rPr>
      <w:b/>
      <w:bCs/>
    </w:rPr>
  </w:style>
  <w:style w:type="paragraph" w:styleId="Western" w:customStyle="1">
    <w:name w:val="western"/>
    <w:basedOn w:val="Normal"/>
    <w:qFormat/>
    <w:rsid w:val="00567144"/>
    <w:pPr>
      <w:suppressAutoHyphens w:val="false"/>
      <w:spacing w:beforeAutospacing="1" w:afterAutospacing="1"/>
      <w:ind w:right="369" w:hanging="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C8B3-1667-4E06-961D-E1FEFD6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LibreOffice/6.4.2.2$Windows_X86_64 LibreOffice_project/4e471d8c02c9c90f512f7f9ead8875b57fcb1ec3</Application>
  <Pages>2</Pages>
  <Words>660</Words>
  <Characters>5013</Characters>
  <CharactersWithSpaces>5630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2021-06-18T14:27:00Z</dcterms:created>
  <dc:creator>1</dc:creator>
  <dc:description/>
  <dc:language>ru-RU</dc:language>
  <cp:lastModifiedBy/>
  <cp:lastPrinted>2021-06-21T09:22:33Z</cp:lastPrinted>
  <dcterms:modified xsi:type="dcterms:W3CDTF">2021-06-30T16:45:15Z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