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AD" w:rsidRPr="00615534" w:rsidRDefault="001912AD" w:rsidP="001912AD">
      <w:pPr>
        <w:jc w:val="right"/>
      </w:pPr>
    </w:p>
    <w:p w:rsidR="001825D1" w:rsidRPr="001825D1" w:rsidRDefault="001825D1" w:rsidP="001825D1">
      <w:pPr>
        <w:tabs>
          <w:tab w:val="left" w:pos="851"/>
        </w:tabs>
        <w:ind w:firstLine="425"/>
        <w:jc w:val="center"/>
        <w:rPr>
          <w:b/>
        </w:rPr>
      </w:pPr>
      <w:r>
        <w:rPr>
          <w:b/>
        </w:rPr>
        <w:t xml:space="preserve">                             </w:t>
      </w:r>
      <w:r w:rsidR="00CB660B">
        <w:rPr>
          <w:b/>
        </w:rPr>
        <w:t xml:space="preserve">                                                     </w:t>
      </w:r>
      <w:bookmarkStart w:id="0" w:name="_GoBack"/>
      <w:bookmarkEnd w:id="0"/>
      <w:r>
        <w:rPr>
          <w:b/>
        </w:rPr>
        <w:t xml:space="preserve"> </w:t>
      </w:r>
      <w:r w:rsidRPr="001825D1">
        <w:rPr>
          <w:b/>
        </w:rPr>
        <w:t>ПРИЛОЖЕНИЕ № 1</w:t>
      </w:r>
    </w:p>
    <w:p w:rsidR="001825D1" w:rsidRPr="001825D1" w:rsidRDefault="001825D1" w:rsidP="00CB660B">
      <w:pPr>
        <w:jc w:val="center"/>
      </w:pPr>
      <w:r w:rsidRPr="001825D1">
        <w:t xml:space="preserve">                                       </w:t>
      </w:r>
      <w:r>
        <w:t xml:space="preserve">                                 </w:t>
      </w:r>
    </w:p>
    <w:p w:rsidR="001825D1" w:rsidRPr="001825D1" w:rsidRDefault="001825D1" w:rsidP="001825D1">
      <w:pPr>
        <w:tabs>
          <w:tab w:val="left" w:pos="851"/>
        </w:tabs>
        <w:rPr>
          <w:b/>
        </w:rPr>
      </w:pPr>
    </w:p>
    <w:p w:rsidR="001825D1" w:rsidRDefault="001825D1" w:rsidP="001825D1">
      <w:pPr>
        <w:tabs>
          <w:tab w:val="left" w:pos="851"/>
        </w:tabs>
        <w:jc w:val="center"/>
        <w:rPr>
          <w:b/>
        </w:rPr>
      </w:pPr>
    </w:p>
    <w:p w:rsidR="001825D1" w:rsidRPr="001825D1" w:rsidRDefault="001825D1" w:rsidP="001825D1">
      <w:pPr>
        <w:tabs>
          <w:tab w:val="left" w:pos="851"/>
        </w:tabs>
        <w:jc w:val="center"/>
        <w:rPr>
          <w:b/>
        </w:rPr>
      </w:pPr>
      <w:r w:rsidRPr="001825D1">
        <w:rPr>
          <w:b/>
        </w:rPr>
        <w:t>СОСТАВ</w:t>
      </w:r>
    </w:p>
    <w:p w:rsidR="001825D1" w:rsidRPr="001825D1" w:rsidRDefault="001825D1" w:rsidP="001825D1">
      <w:pPr>
        <w:tabs>
          <w:tab w:val="left" w:pos="851"/>
        </w:tabs>
        <w:jc w:val="center"/>
        <w:rPr>
          <w:b/>
          <w:color w:val="FF0000"/>
        </w:rPr>
      </w:pPr>
      <w:r w:rsidRPr="001825D1">
        <w:rPr>
          <w:b/>
        </w:rPr>
        <w:t>имущества, реализуемого на торгах одним (единым) лотом</w:t>
      </w:r>
    </w:p>
    <w:p w:rsidR="001912AD" w:rsidRPr="00615534" w:rsidRDefault="001912AD" w:rsidP="001912AD">
      <w:pPr>
        <w:jc w:val="both"/>
      </w:pPr>
    </w:p>
    <w:p w:rsidR="001912AD" w:rsidRPr="008D4699" w:rsidRDefault="001912AD" w:rsidP="001912AD">
      <w:pPr>
        <w:jc w:val="center"/>
        <w:rPr>
          <w:b/>
        </w:rPr>
      </w:pPr>
    </w:p>
    <w:tbl>
      <w:tblPr>
        <w:tblW w:w="515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6528"/>
        <w:gridCol w:w="991"/>
        <w:gridCol w:w="1417"/>
      </w:tblGrid>
      <w:tr w:rsidR="00CB660B" w:rsidRPr="00021DB1" w:rsidTr="00CB660B">
        <w:trPr>
          <w:trHeight w:val="2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3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Кол-во., шт.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Инвентарный номер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Компрессор GA 5  FF-13 EUR 400+N 50TM CE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00015506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Кран мостовой </w:t>
            </w:r>
            <w:proofErr w:type="spellStart"/>
            <w:proofErr w:type="gramStart"/>
            <w:r w:rsidRPr="00021DB1">
              <w:rPr>
                <w:color w:val="000000"/>
                <w:sz w:val="20"/>
                <w:szCs w:val="20"/>
              </w:rPr>
              <w:t>элект.общего</w:t>
            </w:r>
            <w:proofErr w:type="spellEnd"/>
            <w:proofErr w:type="gram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назн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. 5-А5УК22,5-10-У3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00015591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Кран мостовой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элект.общего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назнач.5-А5УК-22,5-10-У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00015594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00015427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00015438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00015439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00015440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00015441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00015442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00015444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00015428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00015429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00015430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00015431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00015432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00015433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с_8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00015434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sz w:val="20"/>
                <w:szCs w:val="20"/>
              </w:rPr>
            </w:pPr>
            <w:r w:rsidRPr="00021DB1">
              <w:rPr>
                <w:sz w:val="20"/>
                <w:szCs w:val="20"/>
              </w:rPr>
              <w:t>00015435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Комплекс заправочного оборудования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00015640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Комплекс оборудования линии финишной окраски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0005558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Комплекс оборудования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пром.сборочного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инструмента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00015677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1825D1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Комплекс системы подачи и распределения электроэнергии и сжатого воздуха на основе программы W5 (включая 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021DB1">
              <w:rPr>
                <w:color w:val="000000"/>
                <w:sz w:val="20"/>
                <w:szCs w:val="20"/>
              </w:rPr>
              <w:t>омплекс системы освещения)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0005557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Комплекс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тех.обор.испытательного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тормозного стенд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00015584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Компрессор  GA 22  FF ELII-7.5 EUR 400V+N50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00015504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Компрессор GA 22 _FF ELII-7.5 EUR 400V+N50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00015505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Компрессор GA 30  AFF VSD-13 400-N 50APB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00015503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Кран мостовой </w:t>
            </w:r>
            <w:proofErr w:type="spellStart"/>
            <w:proofErr w:type="gramStart"/>
            <w:r w:rsidRPr="00021DB1">
              <w:rPr>
                <w:color w:val="000000"/>
                <w:sz w:val="20"/>
                <w:szCs w:val="20"/>
              </w:rPr>
              <w:t>элект.общего</w:t>
            </w:r>
            <w:proofErr w:type="spellEnd"/>
            <w:proofErr w:type="gram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назн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. 5-А5УК-13,5-10-У3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00015593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Однобалочный  подвесной кран г/п 5,0тн.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00015652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Однобалочный подвесной  кран г/п  1,0тн.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00015657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Однобалочный подвесной  кран г/п  2,0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тн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00015656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Однобалочный подвесной  кран г/п  2,0тн.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00015659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Однобалочный подвесной  кран г/п 0,5тн.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00015658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Однобалочный подвесной  кран г/п 1,0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тн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00015660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Пневматическая  тележка АР 20_1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00015596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Пневматическая  тележка АР 20_2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00015597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Пневматическая  тележка АР 20_3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00015598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000015443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с_19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00015445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Сварочный  п/автомат "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Варио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Синержик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>" 5000 -2 с_20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00015446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Электрическая  тележка ЕР 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00015601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Электрическая  тележка ЕР_20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00015600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 xml:space="preserve">Электрическая  </w:t>
            </w:r>
            <w:proofErr w:type="spellStart"/>
            <w:r w:rsidRPr="00021DB1">
              <w:rPr>
                <w:color w:val="000000"/>
                <w:sz w:val="20"/>
                <w:szCs w:val="20"/>
              </w:rPr>
              <w:t>тележка_ЕР</w:t>
            </w:r>
            <w:proofErr w:type="spellEnd"/>
            <w:r w:rsidRPr="00021DB1">
              <w:rPr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00015599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Комплекс резательной машины сухой плазмы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  <w:r w:rsidRPr="00021DB1">
              <w:rPr>
                <w:color w:val="000000"/>
                <w:sz w:val="20"/>
                <w:szCs w:val="20"/>
              </w:rPr>
              <w:t>00015586</w:t>
            </w:r>
          </w:p>
        </w:tc>
      </w:tr>
      <w:tr w:rsidR="00CB660B" w:rsidRPr="00021DB1" w:rsidTr="00CB660B">
        <w:trPr>
          <w:trHeight w:val="2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660B" w:rsidRPr="00021DB1" w:rsidRDefault="00CB660B" w:rsidP="00927B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912AD" w:rsidRDefault="001912AD" w:rsidP="001912AD"/>
    <w:sectPr w:rsidR="001912AD" w:rsidSect="00182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AD"/>
    <w:rsid w:val="001825D1"/>
    <w:rsid w:val="001912AD"/>
    <w:rsid w:val="0079345B"/>
    <w:rsid w:val="00935FC6"/>
    <w:rsid w:val="00C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D957"/>
  <w15:chartTrackingRefBased/>
  <w15:docId w15:val="{CFF2BFF3-BB47-9742-9774-517A49DE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2A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2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6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Чернявский</dc:creator>
  <cp:keywords/>
  <dc:description/>
  <cp:lastModifiedBy>Пользователь Windows</cp:lastModifiedBy>
  <cp:revision>8</cp:revision>
  <cp:lastPrinted>2020-08-06T08:18:00Z</cp:lastPrinted>
  <dcterms:created xsi:type="dcterms:W3CDTF">2020-08-03T11:55:00Z</dcterms:created>
  <dcterms:modified xsi:type="dcterms:W3CDTF">2020-08-06T08:18:00Z</dcterms:modified>
</cp:coreProperties>
</file>