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AB509" w14:textId="02B96464" w:rsidR="009B48E4" w:rsidRPr="00B1256F" w:rsidRDefault="009B48E4" w:rsidP="00DB3656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 xml:space="preserve">Организатор торгов -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Шемигон Виталий Иванович (ИНН 771601041409, СНИЛС 133-923-901-57, адрес для направления корреспонденции 123317, г. Москва, ул. Антонова-Овсеенко, 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сообщает </w:t>
      </w:r>
      <w:r w:rsidR="00954364">
        <w:rPr>
          <w:rFonts w:ascii="Times New Roman" w:eastAsia="Calibri" w:hAnsi="Times New Roman" w:cs="Times New Roman"/>
        </w:rPr>
        <w:t>проведении третьих торгов</w:t>
      </w:r>
      <w:r w:rsidRPr="00B1256F">
        <w:rPr>
          <w:rFonts w:ascii="Times New Roman" w:eastAsia="Calibri" w:hAnsi="Times New Roman" w:cs="Times New Roman"/>
        </w:rPr>
        <w:t xml:space="preserve"> по продаже имущества Должника.</w:t>
      </w:r>
    </w:p>
    <w:p w14:paraId="6A8FDC81" w14:textId="725B81B4" w:rsidR="00610871" w:rsidRPr="00222B89" w:rsidRDefault="00DB3656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Третьи</w:t>
      </w:r>
      <w:r w:rsidR="009B48E4" w:rsidRPr="00222B89">
        <w:rPr>
          <w:rFonts w:ascii="Times New Roman" w:eastAsia="Calibri" w:hAnsi="Times New Roman" w:cs="Times New Roman"/>
        </w:rPr>
        <w:t xml:space="preserve"> торги состоятся </w:t>
      </w:r>
      <w:r w:rsidR="00954364" w:rsidRPr="00222B89">
        <w:rPr>
          <w:rFonts w:ascii="Times New Roman" w:eastAsia="Calibri" w:hAnsi="Times New Roman" w:cs="Times New Roman"/>
        </w:rPr>
        <w:t>09</w:t>
      </w:r>
      <w:r w:rsidR="00D9666A" w:rsidRPr="00222B89">
        <w:rPr>
          <w:rFonts w:ascii="Times New Roman" w:eastAsia="Calibri" w:hAnsi="Times New Roman" w:cs="Times New Roman"/>
        </w:rPr>
        <w:t>.0</w:t>
      </w:r>
      <w:r w:rsidR="00954364" w:rsidRPr="00222B89">
        <w:rPr>
          <w:rFonts w:ascii="Times New Roman" w:eastAsia="Calibri" w:hAnsi="Times New Roman" w:cs="Times New Roman"/>
        </w:rPr>
        <w:t>9</w:t>
      </w:r>
      <w:r w:rsidR="009B48E4" w:rsidRPr="00222B89">
        <w:rPr>
          <w:rFonts w:ascii="Times New Roman" w:eastAsia="Calibri" w:hAnsi="Times New Roman" w:cs="Times New Roman"/>
        </w:rPr>
        <w:t xml:space="preserve">.2020г., подведение результатов торгов (определение победителя торгов) производится </w:t>
      </w:r>
      <w:r w:rsidR="00954364" w:rsidRPr="00222B89">
        <w:rPr>
          <w:rFonts w:ascii="Times New Roman" w:eastAsia="Calibri" w:hAnsi="Times New Roman" w:cs="Times New Roman"/>
        </w:rPr>
        <w:t>09</w:t>
      </w:r>
      <w:r w:rsidR="00D9666A" w:rsidRPr="00222B89">
        <w:rPr>
          <w:rFonts w:ascii="Times New Roman" w:eastAsia="Calibri" w:hAnsi="Times New Roman" w:cs="Times New Roman"/>
        </w:rPr>
        <w:t>.0</w:t>
      </w:r>
      <w:r w:rsidR="00954364" w:rsidRPr="00222B89">
        <w:rPr>
          <w:rFonts w:ascii="Times New Roman" w:eastAsia="Calibri" w:hAnsi="Times New Roman" w:cs="Times New Roman"/>
        </w:rPr>
        <w:t>9</w:t>
      </w:r>
      <w:r w:rsidR="009B48E4" w:rsidRPr="00222B89">
        <w:rPr>
          <w:rFonts w:ascii="Times New Roman" w:eastAsia="Calibri" w:hAnsi="Times New Roman" w:cs="Times New Roman"/>
        </w:rPr>
        <w:t xml:space="preserve">.2020г. (начало торгов – 12 часов 00 минут, везде по тексту информационного сообщения время московское). </w:t>
      </w:r>
      <w:r w:rsidR="00610871" w:rsidRPr="00222B89">
        <w:rPr>
          <w:rFonts w:ascii="Times New Roman" w:eastAsia="Calibri" w:hAnsi="Times New Roman" w:cs="Times New Roman"/>
        </w:rPr>
        <w:t>Торги проводятся в форме открытого по составу участников аукциона, с открытой формой подачи предложений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</w:t>
      </w:r>
    </w:p>
    <w:p w14:paraId="2C0B3095" w14:textId="77777777" w:rsidR="00FA01B0" w:rsidRPr="00222B89" w:rsidRDefault="00610871" w:rsidP="00AF42AE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Торги проводятся на сайте электронной торговой площадки ООО «Ру-Трейд» – сайт</w:t>
      </w:r>
      <w:r w:rsidR="00AF42AE" w:rsidRPr="00222B89">
        <w:rPr>
          <w:rFonts w:ascii="Times New Roman" w:eastAsia="Calibri" w:hAnsi="Times New Roman" w:cs="Times New Roman"/>
        </w:rPr>
        <w:t xml:space="preserve"> http://www.ru-trade24.ru.</w:t>
      </w:r>
    </w:p>
    <w:p w14:paraId="4453974D" w14:textId="77777777" w:rsidR="00610871" w:rsidRPr="00222B89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На аукцион выставляется имущество в составе:</w:t>
      </w:r>
    </w:p>
    <w:p w14:paraId="55E03046" w14:textId="77777777" w:rsidR="00AF42AE" w:rsidRPr="00222B89" w:rsidRDefault="00AF42AE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Лот №1</w:t>
      </w:r>
      <w:r w:rsidR="003E2888" w:rsidRPr="00222B89">
        <w:rPr>
          <w:rFonts w:ascii="Times New Roman" w:eastAsia="Calibri" w:hAnsi="Times New Roman" w:cs="Times New Roman"/>
        </w:rPr>
        <w:t xml:space="preserve">. </w:t>
      </w:r>
      <w:r w:rsidR="00794675" w:rsidRPr="00222B89">
        <w:rPr>
          <w:rFonts w:ascii="Times New Roman" w:eastAsia="Calibri" w:hAnsi="Times New Roman" w:cs="Times New Roman"/>
        </w:rPr>
        <w:t xml:space="preserve">Земельный участок (земли населенных пунктов - земельный участок по ремонту и обслуживанию водного транспорта) площадью 39042 кв.м. с кадастровым номером 44:32:010139:42, по адресу: Костромская обл., г. Волгореченск, в границах 01 01 39 кадастрового квартала. </w:t>
      </w:r>
      <w:r w:rsidR="00415D59" w:rsidRPr="00222B89">
        <w:rPr>
          <w:rFonts w:ascii="Times New Roman" w:eastAsia="Calibri" w:hAnsi="Times New Roman" w:cs="Times New Roman"/>
        </w:rPr>
        <w:t>–</w:t>
      </w:r>
      <w:r w:rsidRPr="00222B89">
        <w:rPr>
          <w:rFonts w:ascii="Times New Roman" w:eastAsia="Calibri" w:hAnsi="Times New Roman" w:cs="Times New Roman"/>
        </w:rPr>
        <w:t xml:space="preserve">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1 198 800,00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14A8DC54" w14:textId="77777777" w:rsidR="003E2888" w:rsidRPr="00222B89" w:rsidRDefault="003E2888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Лот №2. БЛОК ЦИЛИНДРОВ 8 НФД 48.0 -№2</w:t>
      </w:r>
      <w:r w:rsidR="00415D59" w:rsidRPr="00222B89">
        <w:rPr>
          <w:rFonts w:ascii="Times New Roman" w:eastAsia="Calibri" w:hAnsi="Times New Roman" w:cs="Times New Roman"/>
        </w:rPr>
        <w:t xml:space="preserve">, инв. № Ц832-05903 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339 300,00</w:t>
      </w:r>
      <w:r w:rsidR="00415D59" w:rsidRPr="00222B89">
        <w:rPr>
          <w:rFonts w:ascii="Times New Roman" w:eastAsia="Calibri" w:hAnsi="Times New Roman" w:cs="Times New Roman"/>
        </w:rPr>
        <w:t xml:space="preserve"> руб.</w:t>
      </w:r>
    </w:p>
    <w:p w14:paraId="2D192F66" w14:textId="77777777" w:rsidR="00DB0E58" w:rsidRPr="00222B89" w:rsidRDefault="00DB0E58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Лот №3.</w:t>
      </w:r>
      <w:r w:rsidR="00270261" w:rsidRPr="00222B89">
        <w:rPr>
          <w:rFonts w:ascii="Times New Roman" w:eastAsia="Calibri" w:hAnsi="Times New Roman" w:cs="Times New Roman"/>
        </w:rPr>
        <w:t xml:space="preserve"> ФУНДАМЕНТ РАМА 83201909, инв. № 000323 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347 580,00</w:t>
      </w:r>
      <w:r w:rsidR="00270261" w:rsidRPr="00222B89">
        <w:rPr>
          <w:rFonts w:ascii="Times New Roman" w:eastAsia="Calibri" w:hAnsi="Times New Roman" w:cs="Times New Roman"/>
        </w:rPr>
        <w:t xml:space="preserve"> руб.</w:t>
      </w:r>
    </w:p>
    <w:p w14:paraId="3A3C2E54" w14:textId="77777777" w:rsidR="00270261" w:rsidRPr="00222B89" w:rsidRDefault="00270261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№4. Двигатель 8NVD-48 АУ, инв. № А071\4\50 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131 580,00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31CA10ED" w14:textId="77777777" w:rsidR="00270261" w:rsidRPr="00222B89" w:rsidRDefault="00270261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№5. </w:t>
      </w:r>
      <w:r w:rsidR="00F7075E" w:rsidRPr="00222B89">
        <w:rPr>
          <w:rFonts w:ascii="Times New Roman" w:eastAsia="Calibri" w:hAnsi="Times New Roman" w:cs="Times New Roman"/>
        </w:rPr>
        <w:t xml:space="preserve">Дизель-генераторная установка WPJD120, инв. № 142914099 </w:t>
      </w:r>
      <w:r w:rsidR="00E174F0" w:rsidRPr="00222B89">
        <w:rPr>
          <w:rFonts w:ascii="Times New Roman" w:eastAsia="Calibri" w:hAnsi="Times New Roman" w:cs="Times New Roman"/>
        </w:rPr>
        <w:t>–</w:t>
      </w:r>
      <w:r w:rsidR="00F7075E" w:rsidRPr="00222B89">
        <w:rPr>
          <w:rFonts w:ascii="Times New Roman" w:eastAsia="Calibri" w:hAnsi="Times New Roman" w:cs="Times New Roman"/>
        </w:rPr>
        <w:t xml:space="preserve">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383 130,00</w:t>
      </w:r>
      <w:r w:rsidR="00F7075E" w:rsidRPr="00222B89">
        <w:rPr>
          <w:rFonts w:ascii="Times New Roman" w:eastAsia="Calibri" w:hAnsi="Times New Roman" w:cs="Times New Roman"/>
        </w:rPr>
        <w:t xml:space="preserve"> руб.</w:t>
      </w:r>
    </w:p>
    <w:p w14:paraId="2FF827B8" w14:textId="77777777" w:rsidR="00F7075E" w:rsidRPr="00222B89" w:rsidRDefault="00E174F0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№6. Шланг грузовой </w:t>
      </w:r>
      <w:proofErr w:type="spellStart"/>
      <w:r w:rsidRPr="00222B89">
        <w:rPr>
          <w:rFonts w:ascii="Times New Roman" w:eastAsia="Calibri" w:hAnsi="Times New Roman" w:cs="Times New Roman"/>
        </w:rPr>
        <w:t>специализир</w:t>
      </w:r>
      <w:proofErr w:type="spellEnd"/>
      <w:r w:rsidRPr="00222B89">
        <w:rPr>
          <w:rFonts w:ascii="Times New Roman" w:eastAsia="Calibri" w:hAnsi="Times New Roman" w:cs="Times New Roman"/>
        </w:rPr>
        <w:t>.</w:t>
      </w:r>
      <w:r w:rsidR="005E5AAE" w:rsidRPr="00222B89">
        <w:rPr>
          <w:rFonts w:ascii="Times New Roman" w:eastAsia="Calibri" w:hAnsi="Times New Roman" w:cs="Times New Roman"/>
        </w:rPr>
        <w:t xml:space="preserve"> </w:t>
      </w:r>
      <w:r w:rsidRPr="00222B89">
        <w:rPr>
          <w:rFonts w:ascii="Times New Roman" w:eastAsia="Calibri" w:hAnsi="Times New Roman" w:cs="Times New Roman"/>
        </w:rPr>
        <w:t xml:space="preserve">D=250 в количестве 3 штук, инв. №№ Ю1317, Ю1318, Ю1319 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283 770,00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5E188C98" w14:textId="77777777" w:rsidR="00794675" w:rsidRPr="00222B89" w:rsidRDefault="005E5AAE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Лот №7. ФУНДАМЕН. РАМА ДЛЯ ДВИГ</w:t>
      </w:r>
      <w:r w:rsidR="002A0DC8" w:rsidRPr="00222B89">
        <w:rPr>
          <w:rFonts w:ascii="Times New Roman" w:eastAsia="Calibri" w:hAnsi="Times New Roman" w:cs="Times New Roman"/>
        </w:rPr>
        <w:t xml:space="preserve"> инв. № Ц4112260-2 </w:t>
      </w:r>
      <w:r w:rsidR="00794675"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="00794675" w:rsidRPr="00222B89">
        <w:rPr>
          <w:rFonts w:ascii="Times New Roman" w:eastAsia="Calibri" w:hAnsi="Times New Roman" w:cs="Times New Roman"/>
        </w:rPr>
        <w:t xml:space="preserve"> руб.</w:t>
      </w:r>
    </w:p>
    <w:p w14:paraId="6ED67962" w14:textId="77777777" w:rsidR="00794675" w:rsidRPr="00222B89" w:rsidRDefault="00794675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№8. ФУНДАМЕН. РАМА ДЛЯ ДВИГ </w:t>
      </w:r>
      <w:r w:rsidR="002A0DC8" w:rsidRPr="00222B89">
        <w:rPr>
          <w:rFonts w:ascii="Times New Roman" w:eastAsia="Calibri" w:hAnsi="Times New Roman" w:cs="Times New Roman"/>
        </w:rPr>
        <w:t xml:space="preserve">инв. № Ц4112260-2 </w:t>
      </w:r>
      <w:r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34FBA076" w14:textId="77777777" w:rsidR="00794675" w:rsidRPr="00222B89" w:rsidRDefault="00794675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Лот №9. ФУНДАМЕН. РАМА ДЛЯ ДВИГ</w:t>
      </w:r>
      <w:r w:rsidR="002A0DC8" w:rsidRPr="00222B89">
        <w:rPr>
          <w:rFonts w:ascii="Times New Roman" w:eastAsia="Calibri" w:hAnsi="Times New Roman" w:cs="Times New Roman"/>
        </w:rPr>
        <w:t xml:space="preserve"> инв. № Ц4112260-2</w:t>
      </w:r>
      <w:r w:rsidRPr="00222B89">
        <w:rPr>
          <w:rFonts w:ascii="Times New Roman" w:eastAsia="Calibri" w:hAnsi="Times New Roman" w:cs="Times New Roman"/>
        </w:rPr>
        <w:t xml:space="preserve"> 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34478C16" w14:textId="77777777" w:rsidR="00794675" w:rsidRPr="00222B89" w:rsidRDefault="00794675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№10. ФУНДАМЕН. РАМА ДЛЯ ДВИГ </w:t>
      </w:r>
      <w:r w:rsidR="002A0DC8" w:rsidRPr="00222B89">
        <w:rPr>
          <w:rFonts w:ascii="Times New Roman" w:eastAsia="Calibri" w:hAnsi="Times New Roman" w:cs="Times New Roman"/>
        </w:rPr>
        <w:t xml:space="preserve">инв. № Ц4112260-2 </w:t>
      </w:r>
      <w:r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 xml:space="preserve">447 120,00 </w:t>
      </w:r>
      <w:r w:rsidRPr="00222B89">
        <w:rPr>
          <w:rFonts w:ascii="Times New Roman" w:eastAsia="Calibri" w:hAnsi="Times New Roman" w:cs="Times New Roman"/>
        </w:rPr>
        <w:t>руб.</w:t>
      </w:r>
    </w:p>
    <w:p w14:paraId="37D5EAD4" w14:textId="77777777" w:rsidR="00794675" w:rsidRPr="00222B89" w:rsidRDefault="00794675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№11. ФУНДАМЕН. РАМА ДЛЯ ДВИГ </w:t>
      </w:r>
      <w:r w:rsidR="002A0DC8" w:rsidRPr="00222B89">
        <w:rPr>
          <w:rFonts w:ascii="Times New Roman" w:eastAsia="Calibri" w:hAnsi="Times New Roman" w:cs="Times New Roman"/>
        </w:rPr>
        <w:t xml:space="preserve">инв. № Ц4112260-2 </w:t>
      </w:r>
      <w:r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249EA1C1" w14:textId="77777777" w:rsidR="00794675" w:rsidRPr="00222B89" w:rsidRDefault="00794675" w:rsidP="003E2888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№12. ФУНДАМЕН. РАМА ДЛЯ ДВИГ </w:t>
      </w:r>
      <w:r w:rsidR="002A0DC8" w:rsidRPr="00222B89">
        <w:rPr>
          <w:rFonts w:ascii="Times New Roman" w:eastAsia="Calibri" w:hAnsi="Times New Roman" w:cs="Times New Roman"/>
        </w:rPr>
        <w:t xml:space="preserve">инв. № Ц4112260-2 </w:t>
      </w:r>
      <w:r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74B041AD" w14:textId="77777777" w:rsidR="005E5AAE" w:rsidRPr="00222B89" w:rsidRDefault="00794675" w:rsidP="00635C99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Лот №13. ФУНДАМЕН. РАМА ДЛЯ ДВИГ </w:t>
      </w:r>
      <w:r w:rsidR="002A0DC8" w:rsidRPr="00222B89">
        <w:rPr>
          <w:rFonts w:ascii="Times New Roman" w:eastAsia="Calibri" w:hAnsi="Times New Roman" w:cs="Times New Roman"/>
        </w:rPr>
        <w:t xml:space="preserve">инв. № Ц4112260-2 </w:t>
      </w:r>
      <w:r w:rsidRPr="00222B89">
        <w:rPr>
          <w:rFonts w:ascii="Times New Roman" w:eastAsia="Calibri" w:hAnsi="Times New Roman" w:cs="Times New Roman"/>
        </w:rPr>
        <w:t xml:space="preserve">– начальная цена продажи </w:t>
      </w:r>
      <w:r w:rsidR="005327FC" w:rsidRPr="00222B89">
        <w:rPr>
          <w:rFonts w:ascii="Times New Roman" w:eastAsia="Calibri" w:hAnsi="Times New Roman" w:cs="Times New Roman"/>
        </w:rPr>
        <w:t>447 120,00</w:t>
      </w:r>
      <w:r w:rsidRPr="00222B89">
        <w:rPr>
          <w:rFonts w:ascii="Times New Roman" w:eastAsia="Calibri" w:hAnsi="Times New Roman" w:cs="Times New Roman"/>
        </w:rPr>
        <w:t xml:space="preserve"> руб.</w:t>
      </w:r>
    </w:p>
    <w:p w14:paraId="28D47E83" w14:textId="77777777" w:rsidR="00610871" w:rsidRPr="00222B89" w:rsidRDefault="004E4D9A" w:rsidP="00AF42AE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 8(925)497-45-01, а также путем направления запроса на volgotankeroao-torgi@mail.ru</w:t>
      </w:r>
      <w:r w:rsidR="008B3C91" w:rsidRPr="00222B89">
        <w:rPr>
          <w:rFonts w:ascii="Times New Roman" w:eastAsia="Calibri" w:hAnsi="Times New Roman" w:cs="Times New Roman"/>
        </w:rPr>
        <w:t>.</w:t>
      </w:r>
      <w:r w:rsidRPr="00222B89">
        <w:rPr>
          <w:rFonts w:ascii="Times New Roman" w:eastAsia="Calibri" w:hAnsi="Times New Roman" w:cs="Times New Roman"/>
        </w:rPr>
        <w:t xml:space="preserve"> </w:t>
      </w:r>
      <w:r w:rsidR="00610871" w:rsidRPr="00222B89">
        <w:rPr>
          <w:rFonts w:ascii="Times New Roman" w:eastAsia="Calibri" w:hAnsi="Times New Roman" w:cs="Times New Roman"/>
        </w:rPr>
        <w:t xml:space="preserve">С предложениями о порядке, сроках и условиях продажи имущества, принадлежащего ОАО «Волготанкер», можно ознакомиться у организатора торгов. </w:t>
      </w:r>
    </w:p>
    <w:p w14:paraId="7B063A62" w14:textId="61EA3435" w:rsidR="00610871" w:rsidRPr="00222B89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 xml:space="preserve">Прием заявок на участие в торгах проводится по рабочим дням с 12 часов 00 минут </w:t>
      </w:r>
      <w:r w:rsidR="00954364" w:rsidRPr="00222B89">
        <w:rPr>
          <w:rFonts w:ascii="Times New Roman" w:eastAsia="Calibri" w:hAnsi="Times New Roman" w:cs="Times New Roman"/>
        </w:rPr>
        <w:t>03</w:t>
      </w:r>
      <w:r w:rsidR="00D9666A" w:rsidRPr="00222B89">
        <w:rPr>
          <w:rFonts w:ascii="Times New Roman" w:eastAsia="Calibri" w:hAnsi="Times New Roman" w:cs="Times New Roman"/>
        </w:rPr>
        <w:t>.0</w:t>
      </w:r>
      <w:r w:rsidR="00954364" w:rsidRPr="00222B89">
        <w:rPr>
          <w:rFonts w:ascii="Times New Roman" w:eastAsia="Calibri" w:hAnsi="Times New Roman" w:cs="Times New Roman"/>
        </w:rPr>
        <w:t>8</w:t>
      </w:r>
      <w:r w:rsidR="00635C99" w:rsidRPr="00222B89">
        <w:rPr>
          <w:rFonts w:ascii="Times New Roman" w:eastAsia="Calibri" w:hAnsi="Times New Roman" w:cs="Times New Roman"/>
        </w:rPr>
        <w:t>.2020</w:t>
      </w:r>
      <w:r w:rsidRPr="00222B89">
        <w:rPr>
          <w:rFonts w:ascii="Times New Roman" w:eastAsia="Calibri" w:hAnsi="Times New Roman" w:cs="Times New Roman"/>
        </w:rPr>
        <w:t>г. по 1</w:t>
      </w:r>
      <w:r w:rsidR="008B3C91" w:rsidRPr="00222B89">
        <w:rPr>
          <w:rFonts w:ascii="Times New Roman" w:eastAsia="Calibri" w:hAnsi="Times New Roman" w:cs="Times New Roman"/>
        </w:rPr>
        <w:t>6</w:t>
      </w:r>
      <w:r w:rsidRPr="00222B89">
        <w:rPr>
          <w:rFonts w:ascii="Times New Roman" w:eastAsia="Calibri" w:hAnsi="Times New Roman" w:cs="Times New Roman"/>
        </w:rPr>
        <w:t xml:space="preserve"> часов 00 минут </w:t>
      </w:r>
      <w:r w:rsidR="00954364" w:rsidRPr="00222B89">
        <w:rPr>
          <w:rFonts w:ascii="Times New Roman" w:eastAsia="Calibri" w:hAnsi="Times New Roman" w:cs="Times New Roman"/>
        </w:rPr>
        <w:t>04</w:t>
      </w:r>
      <w:r w:rsidR="008B3C91" w:rsidRPr="00222B89">
        <w:rPr>
          <w:rFonts w:ascii="Times New Roman" w:eastAsia="Calibri" w:hAnsi="Times New Roman" w:cs="Times New Roman"/>
        </w:rPr>
        <w:t>.</w:t>
      </w:r>
      <w:r w:rsidR="00655E8E" w:rsidRPr="00222B89">
        <w:rPr>
          <w:rFonts w:ascii="Times New Roman" w:eastAsia="Calibri" w:hAnsi="Times New Roman" w:cs="Times New Roman"/>
        </w:rPr>
        <w:t>0</w:t>
      </w:r>
      <w:r w:rsidR="00954364" w:rsidRPr="00222B89">
        <w:rPr>
          <w:rFonts w:ascii="Times New Roman" w:eastAsia="Calibri" w:hAnsi="Times New Roman" w:cs="Times New Roman"/>
        </w:rPr>
        <w:t>9.</w:t>
      </w:r>
      <w:r w:rsidRPr="00222B89">
        <w:rPr>
          <w:rFonts w:ascii="Times New Roman" w:eastAsia="Calibri" w:hAnsi="Times New Roman" w:cs="Times New Roman"/>
        </w:rPr>
        <w:t>20</w:t>
      </w:r>
      <w:r w:rsidR="00655E8E" w:rsidRPr="00222B89">
        <w:rPr>
          <w:rFonts w:ascii="Times New Roman" w:eastAsia="Calibri" w:hAnsi="Times New Roman" w:cs="Times New Roman"/>
        </w:rPr>
        <w:t>20</w:t>
      </w:r>
      <w:r w:rsidR="008B3C91" w:rsidRPr="00222B89">
        <w:rPr>
          <w:rFonts w:ascii="Times New Roman" w:eastAsia="Calibri" w:hAnsi="Times New Roman" w:cs="Times New Roman"/>
        </w:rPr>
        <w:t xml:space="preserve">г. </w:t>
      </w:r>
      <w:r w:rsidRPr="00222B89">
        <w:rPr>
          <w:rFonts w:ascii="Times New Roman" w:eastAsia="Calibri" w:hAnsi="Times New Roman" w:cs="Times New Roman"/>
        </w:rPr>
        <w:t>(включительно) по адресу: http://www.ru-trade24.ru</w:t>
      </w:r>
      <w:r w:rsidR="008B3C91" w:rsidRPr="00222B89">
        <w:rPr>
          <w:rFonts w:ascii="Times New Roman" w:eastAsia="Calibri" w:hAnsi="Times New Roman" w:cs="Times New Roman"/>
        </w:rPr>
        <w:t>.</w:t>
      </w:r>
      <w:r w:rsidRPr="00222B89">
        <w:rPr>
          <w:rFonts w:ascii="Times New Roman" w:eastAsia="Calibri" w:hAnsi="Times New Roman" w:cs="Times New Roman"/>
        </w:rPr>
        <w:t xml:space="preserve"> Подведение результатов торгов (определение победителя торгов) производится </w:t>
      </w:r>
      <w:r w:rsidR="00954364" w:rsidRPr="00222B89">
        <w:rPr>
          <w:rFonts w:ascii="Times New Roman" w:eastAsia="Calibri" w:hAnsi="Times New Roman" w:cs="Times New Roman"/>
        </w:rPr>
        <w:t>09</w:t>
      </w:r>
      <w:r w:rsidR="008B3C91" w:rsidRPr="00222B89">
        <w:rPr>
          <w:rFonts w:ascii="Times New Roman" w:eastAsia="Calibri" w:hAnsi="Times New Roman" w:cs="Times New Roman"/>
        </w:rPr>
        <w:t>.</w:t>
      </w:r>
      <w:r w:rsidR="007774E9" w:rsidRPr="00222B89">
        <w:rPr>
          <w:rFonts w:ascii="Times New Roman" w:eastAsia="Calibri" w:hAnsi="Times New Roman" w:cs="Times New Roman"/>
        </w:rPr>
        <w:t>0</w:t>
      </w:r>
      <w:r w:rsidR="00954364" w:rsidRPr="00222B89">
        <w:rPr>
          <w:rFonts w:ascii="Times New Roman" w:eastAsia="Calibri" w:hAnsi="Times New Roman" w:cs="Times New Roman"/>
        </w:rPr>
        <w:t>9</w:t>
      </w:r>
      <w:r w:rsidR="008B3C91" w:rsidRPr="00222B89">
        <w:rPr>
          <w:rFonts w:ascii="Times New Roman" w:eastAsia="Calibri" w:hAnsi="Times New Roman" w:cs="Times New Roman"/>
        </w:rPr>
        <w:t>.</w:t>
      </w:r>
      <w:r w:rsidRPr="00222B89">
        <w:rPr>
          <w:rFonts w:ascii="Times New Roman" w:eastAsia="Calibri" w:hAnsi="Times New Roman" w:cs="Times New Roman"/>
        </w:rPr>
        <w:t>20</w:t>
      </w:r>
      <w:r w:rsidR="007774E9" w:rsidRPr="00222B89">
        <w:rPr>
          <w:rFonts w:ascii="Times New Roman" w:eastAsia="Calibri" w:hAnsi="Times New Roman" w:cs="Times New Roman"/>
        </w:rPr>
        <w:t>20</w:t>
      </w:r>
      <w:r w:rsidRPr="00222B89">
        <w:rPr>
          <w:rFonts w:ascii="Times New Roman" w:eastAsia="Calibri" w:hAnsi="Times New Roman" w:cs="Times New Roman"/>
        </w:rPr>
        <w:t xml:space="preserve">г. (начало торгов – 12 часов 00 минут). Победителем торгов признается участник, предложивший в ходе торгов наиболее высокую цену за лот. </w:t>
      </w:r>
    </w:p>
    <w:p w14:paraId="38FAB6CA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222B89">
        <w:rPr>
          <w:rFonts w:ascii="Times New Roman" w:eastAsia="Calibri" w:hAnsi="Times New Roman" w:cs="Times New Roman"/>
        </w:rPr>
        <w:t>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</w:t>
      </w:r>
      <w:r w:rsidRPr="00B1256F">
        <w:rPr>
          <w:rFonts w:ascii="Times New Roman" w:eastAsia="Calibri" w:hAnsi="Times New Roman" w:cs="Times New Roman"/>
        </w:rPr>
        <w:t xml:space="preserve">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</w:t>
      </w:r>
    </w:p>
    <w:p w14:paraId="05434086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</w:t>
      </w:r>
      <w:r w:rsidRPr="00B1256F">
        <w:rPr>
          <w:rFonts w:ascii="Times New Roman" w:eastAsia="Calibri" w:hAnsi="Times New Roman" w:cs="Times New Roman"/>
        </w:rPr>
        <w:lastRenderedPageBreak/>
        <w:t>о заявителе, саморегулируемой организации арбитражных управляющих, членом или руководителем которой является конкурсный управляющий.</w:t>
      </w:r>
    </w:p>
    <w:p w14:paraId="000EFFB1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К заявке на участие в торгах должны быть приложены:</w:t>
      </w:r>
    </w:p>
    <w:p w14:paraId="5A73E6D1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14:paraId="2B6ABEA3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для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14:paraId="39204B1B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для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14:paraId="26EE271F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 xml:space="preserve">Для претендентов, не являющихся резидентами РФ, предоставляемые документы должны быть </w:t>
      </w:r>
      <w:proofErr w:type="spellStart"/>
      <w:r w:rsidRPr="00B1256F">
        <w:rPr>
          <w:rFonts w:ascii="Times New Roman" w:eastAsia="Calibri" w:hAnsi="Times New Roman" w:cs="Times New Roman"/>
        </w:rPr>
        <w:t>апостилированы</w:t>
      </w:r>
      <w:proofErr w:type="spellEnd"/>
      <w:r w:rsidRPr="00B1256F">
        <w:rPr>
          <w:rFonts w:ascii="Times New Roman" w:eastAsia="Calibri" w:hAnsi="Times New Roman" w:cs="Times New Roman"/>
        </w:rPr>
        <w:t>, переведены на русский язык, перевод должен быть засвидетельствован в нотариальном порядке.</w:t>
      </w:r>
      <w:r w:rsidRPr="00B1256F">
        <w:rPr>
          <w:rFonts w:ascii="Times New Roman" w:eastAsia="Calibri" w:hAnsi="Times New Roman" w:cs="Times New Roman"/>
        </w:rPr>
        <w:tab/>
      </w:r>
    </w:p>
    <w:p w14:paraId="195FA1B6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предложениями о порядке, о сроках и об условиях продажи имущества Открытого акционерного общества «Волжское нефтеналивное пароходство «Волготанкер».</w:t>
      </w:r>
    </w:p>
    <w:p w14:paraId="04CB879B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</w:t>
      </w:r>
    </w:p>
    <w:p w14:paraId="0F1DF989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Размер задатка для участия в торгах по лоту составляет 20% от стоимости имущества по лоту.</w:t>
      </w:r>
    </w:p>
    <w:p w14:paraId="0BFAC767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Срок внесения задатка за участие в торгах по лоту: до истечения срока подачи заявок на участие в торгах.</w:t>
      </w:r>
    </w:p>
    <w:p w14:paraId="2EC06A99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 xml:space="preserve">Реквизиты для внесения задатка: Получатель </w:t>
      </w:r>
      <w:r w:rsidR="00415D59" w:rsidRPr="00B1256F">
        <w:rPr>
          <w:rFonts w:ascii="Times New Roman" w:eastAsia="Calibri" w:hAnsi="Times New Roman" w:cs="Times New Roman"/>
        </w:rPr>
        <w:t>–</w:t>
      </w:r>
      <w:r w:rsidRPr="00B1256F">
        <w:rPr>
          <w:rFonts w:ascii="Times New Roman" w:eastAsia="Calibri" w:hAnsi="Times New Roman" w:cs="Times New Roman"/>
        </w:rPr>
        <w:t xml:space="preserve"> </w:t>
      </w:r>
      <w:r w:rsidR="00B72860" w:rsidRPr="00B1256F">
        <w:rPr>
          <w:rFonts w:ascii="Times New Roman" w:eastAsia="Calibri" w:hAnsi="Times New Roman" w:cs="Times New Roman"/>
        </w:rPr>
        <w:t>ОАО «Волготанкер», расчетный счет 40702810900000006328 в БАНК "ВБРР" (АО), корр. счет 30101810900000000880, БИК 044525880</w:t>
      </w:r>
      <w:r w:rsidRPr="00B1256F">
        <w:rPr>
          <w:rFonts w:ascii="Times New Roman" w:eastAsia="Calibri" w:hAnsi="Times New Roman" w:cs="Times New Roman"/>
        </w:rPr>
        <w:t>0.</w:t>
      </w:r>
    </w:p>
    <w:p w14:paraId="26C6418E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Задаток считается внесенным с даты поступления всей суммы задатка на счет, указанный в настоящем информационном сообщении.</w:t>
      </w:r>
    </w:p>
    <w:p w14:paraId="1ECDB37D" w14:textId="77777777" w:rsidR="00610871" w:rsidRPr="00B1256F" w:rsidRDefault="00610871" w:rsidP="0061087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Договор купли-продажи имущества должен быть подписан победителем торгов не позднее чем через 10 дней с даты подведения итогов (результатов) торгов.</w:t>
      </w:r>
    </w:p>
    <w:p w14:paraId="2F9E3FA1" w14:textId="0EF2807A" w:rsidR="002B5BD0" w:rsidRPr="00347351" w:rsidRDefault="00610871" w:rsidP="00347351">
      <w:pPr>
        <w:spacing w:after="0"/>
        <w:ind w:left="-142"/>
        <w:jc w:val="both"/>
        <w:rPr>
          <w:rFonts w:ascii="Times New Roman" w:eastAsia="Calibri" w:hAnsi="Times New Roman" w:cs="Times New Roman"/>
        </w:rPr>
      </w:pPr>
      <w:r w:rsidRPr="00B1256F">
        <w:rPr>
          <w:rFonts w:ascii="Times New Roman" w:eastAsia="Calibri" w:hAnsi="Times New Roman" w:cs="Times New Roman"/>
        </w:rPr>
        <w:t>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p w14:paraId="64FBD23C" w14:textId="77777777" w:rsidR="002B5BD0" w:rsidRDefault="002B5BD0" w:rsidP="002B5BD0">
      <w:pPr>
        <w:framePr w:wrap="none" w:vAnchor="page" w:hAnchor="page" w:x="2864" w:y="4819"/>
        <w:rPr>
          <w:sz w:val="2"/>
          <w:szCs w:val="2"/>
        </w:rPr>
      </w:pPr>
    </w:p>
    <w:p w14:paraId="2BBD4454" w14:textId="77777777" w:rsidR="002B5BD0" w:rsidRPr="002127E9" w:rsidRDefault="002B5BD0" w:rsidP="00597EE4">
      <w:pPr>
        <w:spacing w:after="0"/>
        <w:rPr>
          <w:rFonts w:ascii="Arial Narrow" w:hAnsi="Arial Narrow"/>
          <w:sz w:val="16"/>
          <w:szCs w:val="16"/>
        </w:rPr>
      </w:pPr>
    </w:p>
    <w:sectPr w:rsidR="002B5BD0" w:rsidRPr="002127E9" w:rsidSect="00B1256F">
      <w:headerReference w:type="default" r:id="rId7"/>
      <w:pgSz w:w="11906" w:h="16838"/>
      <w:pgMar w:top="238" w:right="567" w:bottom="244" w:left="1077" w:header="35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D0313" w14:textId="77777777" w:rsidR="006771D1" w:rsidRDefault="006771D1" w:rsidP="002127E9">
      <w:pPr>
        <w:spacing w:after="0" w:line="240" w:lineRule="auto"/>
      </w:pPr>
      <w:r>
        <w:separator/>
      </w:r>
    </w:p>
  </w:endnote>
  <w:endnote w:type="continuationSeparator" w:id="0">
    <w:p w14:paraId="76EA18DC" w14:textId="77777777" w:rsidR="006771D1" w:rsidRDefault="006771D1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15873" w14:textId="77777777" w:rsidR="006771D1" w:rsidRDefault="006771D1" w:rsidP="002127E9">
      <w:pPr>
        <w:spacing w:after="0" w:line="240" w:lineRule="auto"/>
      </w:pPr>
      <w:r>
        <w:separator/>
      </w:r>
    </w:p>
  </w:footnote>
  <w:footnote w:type="continuationSeparator" w:id="0">
    <w:p w14:paraId="316DD486" w14:textId="77777777" w:rsidR="006771D1" w:rsidRDefault="006771D1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25597" w14:textId="69C78194" w:rsidR="00930A6A" w:rsidRPr="0046588E" w:rsidRDefault="00930A6A" w:rsidP="0014677E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963CD"/>
    <w:multiLevelType w:val="hybridMultilevel"/>
    <w:tmpl w:val="D7CAE21C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0B8D5169"/>
    <w:multiLevelType w:val="hybridMultilevel"/>
    <w:tmpl w:val="BE1CC97A"/>
    <w:lvl w:ilvl="0" w:tplc="088E7012"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21330DD"/>
    <w:multiLevelType w:val="hybridMultilevel"/>
    <w:tmpl w:val="FD2ADDB6"/>
    <w:lvl w:ilvl="0" w:tplc="088E7012">
      <w:numFmt w:val="bullet"/>
      <w:lvlText w:val="•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7AA36D0"/>
    <w:multiLevelType w:val="hybridMultilevel"/>
    <w:tmpl w:val="0DB2DBA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D1"/>
    <w:rsid w:val="00010501"/>
    <w:rsid w:val="000165D9"/>
    <w:rsid w:val="00021F3B"/>
    <w:rsid w:val="00037969"/>
    <w:rsid w:val="000525F1"/>
    <w:rsid w:val="000714A5"/>
    <w:rsid w:val="00084FBF"/>
    <w:rsid w:val="000D11C4"/>
    <w:rsid w:val="000E6922"/>
    <w:rsid w:val="0011119A"/>
    <w:rsid w:val="0012267F"/>
    <w:rsid w:val="001315E9"/>
    <w:rsid w:val="0014677E"/>
    <w:rsid w:val="00165CC5"/>
    <w:rsid w:val="00167D10"/>
    <w:rsid w:val="001A7D35"/>
    <w:rsid w:val="001B47F0"/>
    <w:rsid w:val="001D4A01"/>
    <w:rsid w:val="001D60B7"/>
    <w:rsid w:val="002127E9"/>
    <w:rsid w:val="00222B89"/>
    <w:rsid w:val="00262434"/>
    <w:rsid w:val="00270261"/>
    <w:rsid w:val="002A0DC8"/>
    <w:rsid w:val="002A3A26"/>
    <w:rsid w:val="002A7A35"/>
    <w:rsid w:val="002B5BD0"/>
    <w:rsid w:val="002D17BA"/>
    <w:rsid w:val="002F58E9"/>
    <w:rsid w:val="00302E25"/>
    <w:rsid w:val="00322A3E"/>
    <w:rsid w:val="00324EEC"/>
    <w:rsid w:val="003274B3"/>
    <w:rsid w:val="00347351"/>
    <w:rsid w:val="00354442"/>
    <w:rsid w:val="003B151D"/>
    <w:rsid w:val="003C4D68"/>
    <w:rsid w:val="003E2888"/>
    <w:rsid w:val="003E5E78"/>
    <w:rsid w:val="004003F3"/>
    <w:rsid w:val="004077AD"/>
    <w:rsid w:val="00415D59"/>
    <w:rsid w:val="00454176"/>
    <w:rsid w:val="0046588E"/>
    <w:rsid w:val="004C23DA"/>
    <w:rsid w:val="004E4D9A"/>
    <w:rsid w:val="005327FC"/>
    <w:rsid w:val="00551035"/>
    <w:rsid w:val="00566FB0"/>
    <w:rsid w:val="00584AD5"/>
    <w:rsid w:val="00597EE4"/>
    <w:rsid w:val="005D3200"/>
    <w:rsid w:val="005E5AAE"/>
    <w:rsid w:val="00610871"/>
    <w:rsid w:val="006153DF"/>
    <w:rsid w:val="006267E5"/>
    <w:rsid w:val="00635C99"/>
    <w:rsid w:val="00651D81"/>
    <w:rsid w:val="006552E3"/>
    <w:rsid w:val="00655E8E"/>
    <w:rsid w:val="006670DB"/>
    <w:rsid w:val="006771D1"/>
    <w:rsid w:val="00692980"/>
    <w:rsid w:val="006A384B"/>
    <w:rsid w:val="006B3FF2"/>
    <w:rsid w:val="006D3E1E"/>
    <w:rsid w:val="006F0B21"/>
    <w:rsid w:val="00715D69"/>
    <w:rsid w:val="00716F25"/>
    <w:rsid w:val="007255B4"/>
    <w:rsid w:val="00770A78"/>
    <w:rsid w:val="007774E9"/>
    <w:rsid w:val="00794675"/>
    <w:rsid w:val="007A6613"/>
    <w:rsid w:val="007E1C69"/>
    <w:rsid w:val="00802EC0"/>
    <w:rsid w:val="00823480"/>
    <w:rsid w:val="0084107D"/>
    <w:rsid w:val="008474FF"/>
    <w:rsid w:val="00850454"/>
    <w:rsid w:val="00852F61"/>
    <w:rsid w:val="00871984"/>
    <w:rsid w:val="00872389"/>
    <w:rsid w:val="008728F7"/>
    <w:rsid w:val="008875DF"/>
    <w:rsid w:val="008941AC"/>
    <w:rsid w:val="008A56F4"/>
    <w:rsid w:val="008B3C91"/>
    <w:rsid w:val="008B703A"/>
    <w:rsid w:val="008D6A17"/>
    <w:rsid w:val="008E2A73"/>
    <w:rsid w:val="008F7566"/>
    <w:rsid w:val="008F7980"/>
    <w:rsid w:val="009007A6"/>
    <w:rsid w:val="0091085F"/>
    <w:rsid w:val="00911564"/>
    <w:rsid w:val="00922FD3"/>
    <w:rsid w:val="00930A6A"/>
    <w:rsid w:val="00931E03"/>
    <w:rsid w:val="00951506"/>
    <w:rsid w:val="00954364"/>
    <w:rsid w:val="00961C3D"/>
    <w:rsid w:val="009716FF"/>
    <w:rsid w:val="00986381"/>
    <w:rsid w:val="009A22E7"/>
    <w:rsid w:val="009B48E4"/>
    <w:rsid w:val="00A57E80"/>
    <w:rsid w:val="00A63265"/>
    <w:rsid w:val="00A76532"/>
    <w:rsid w:val="00A76FB2"/>
    <w:rsid w:val="00AC3103"/>
    <w:rsid w:val="00AF33FC"/>
    <w:rsid w:val="00AF3B99"/>
    <w:rsid w:val="00AF42AE"/>
    <w:rsid w:val="00B1256F"/>
    <w:rsid w:val="00B40427"/>
    <w:rsid w:val="00B420E1"/>
    <w:rsid w:val="00B57555"/>
    <w:rsid w:val="00B646D1"/>
    <w:rsid w:val="00B72860"/>
    <w:rsid w:val="00B86A7A"/>
    <w:rsid w:val="00BB294B"/>
    <w:rsid w:val="00BC77BE"/>
    <w:rsid w:val="00BD4CC1"/>
    <w:rsid w:val="00BE42C3"/>
    <w:rsid w:val="00BF6C65"/>
    <w:rsid w:val="00C05FD4"/>
    <w:rsid w:val="00C11A6E"/>
    <w:rsid w:val="00C14B9A"/>
    <w:rsid w:val="00C86903"/>
    <w:rsid w:val="00C87477"/>
    <w:rsid w:val="00CB45AA"/>
    <w:rsid w:val="00CB4752"/>
    <w:rsid w:val="00D26EC1"/>
    <w:rsid w:val="00D365BC"/>
    <w:rsid w:val="00D77748"/>
    <w:rsid w:val="00D8630D"/>
    <w:rsid w:val="00D9201B"/>
    <w:rsid w:val="00D9666A"/>
    <w:rsid w:val="00DB0E58"/>
    <w:rsid w:val="00DB3656"/>
    <w:rsid w:val="00DD1BA2"/>
    <w:rsid w:val="00DD3971"/>
    <w:rsid w:val="00DE4217"/>
    <w:rsid w:val="00E11968"/>
    <w:rsid w:val="00E174F0"/>
    <w:rsid w:val="00E43187"/>
    <w:rsid w:val="00E61BB3"/>
    <w:rsid w:val="00E873C6"/>
    <w:rsid w:val="00E960AB"/>
    <w:rsid w:val="00EA0CE2"/>
    <w:rsid w:val="00EA3BCE"/>
    <w:rsid w:val="00ED261E"/>
    <w:rsid w:val="00EF120B"/>
    <w:rsid w:val="00F07F6F"/>
    <w:rsid w:val="00F209B5"/>
    <w:rsid w:val="00F229B0"/>
    <w:rsid w:val="00F24A17"/>
    <w:rsid w:val="00F30906"/>
    <w:rsid w:val="00F4654F"/>
    <w:rsid w:val="00F7075E"/>
    <w:rsid w:val="00F726E5"/>
    <w:rsid w:val="00F92D57"/>
    <w:rsid w:val="00FA01B0"/>
    <w:rsid w:val="00F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DC3B"/>
  <w15:docId w15:val="{44374C21-3374-46E7-8AE3-3F013359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paragraph" w:styleId="a8">
    <w:name w:val="Balloon Text"/>
    <w:basedOn w:val="a"/>
    <w:link w:val="a9"/>
    <w:uiPriority w:val="99"/>
    <w:semiHidden/>
    <w:unhideWhenUsed/>
    <w:rsid w:val="0014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677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4677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Михаил</cp:lastModifiedBy>
  <cp:revision>3</cp:revision>
  <cp:lastPrinted>2020-07-24T10:24:00Z</cp:lastPrinted>
  <dcterms:created xsi:type="dcterms:W3CDTF">2020-07-24T12:47:00Z</dcterms:created>
  <dcterms:modified xsi:type="dcterms:W3CDTF">2020-07-30T10:30:00Z</dcterms:modified>
</cp:coreProperties>
</file>