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2BA4E" w14:textId="77777777" w:rsidR="00FB2C7D" w:rsidRPr="00FB2C7D" w:rsidRDefault="00FB2C7D" w:rsidP="00FB2C7D">
      <w:pPr>
        <w:autoSpaceDE/>
        <w:autoSpaceDN/>
        <w:ind w:left="5529"/>
        <w:jc w:val="right"/>
        <w:rPr>
          <w:sz w:val="22"/>
          <w:szCs w:val="22"/>
        </w:rPr>
      </w:pPr>
    </w:p>
    <w:tbl>
      <w:tblPr>
        <w:tblW w:w="0" w:type="auto"/>
        <w:tblLook w:val="0000" w:firstRow="0" w:lastRow="0" w:firstColumn="0" w:lastColumn="0" w:noHBand="0" w:noVBand="0"/>
      </w:tblPr>
      <w:tblGrid>
        <w:gridCol w:w="4877"/>
        <w:gridCol w:w="4904"/>
      </w:tblGrid>
      <w:tr w:rsidR="00FB2C7D" w:rsidRPr="00FB2C7D" w14:paraId="7A88AF8A" w14:textId="77777777" w:rsidTr="00694774">
        <w:trPr>
          <w:trHeight w:val="2499"/>
        </w:trPr>
        <w:tc>
          <w:tcPr>
            <w:tcW w:w="4926" w:type="dxa"/>
          </w:tcPr>
          <w:p w14:paraId="14B21A14" w14:textId="77777777" w:rsidR="00FB2C7D" w:rsidRPr="00FB2C7D" w:rsidRDefault="00FB2C7D" w:rsidP="00FB2C7D">
            <w:pPr>
              <w:autoSpaceDE/>
              <w:autoSpaceDN/>
              <w:rPr>
                <w:b/>
                <w:bCs/>
                <w:sz w:val="22"/>
                <w:szCs w:val="22"/>
              </w:rPr>
            </w:pPr>
          </w:p>
        </w:tc>
        <w:tc>
          <w:tcPr>
            <w:tcW w:w="4927" w:type="dxa"/>
          </w:tcPr>
          <w:p w14:paraId="0F9F3FA5" w14:textId="77777777" w:rsidR="00FB2C7D" w:rsidRPr="00FB2C7D" w:rsidRDefault="002541E1" w:rsidP="00FB2C7D">
            <w:pPr>
              <w:autoSpaceDE/>
              <w:autoSpaceDN/>
              <w:ind w:right="-108"/>
              <w:rPr>
                <w:b/>
                <w:bCs/>
                <w:sz w:val="22"/>
                <w:szCs w:val="22"/>
              </w:rPr>
            </w:pPr>
            <w:r>
              <w:rPr>
                <w:b/>
                <w:bCs/>
                <w:sz w:val="22"/>
                <w:szCs w:val="22"/>
              </w:rPr>
              <w:t>Утверждено</w:t>
            </w:r>
            <w:r w:rsidR="00FB2C7D" w:rsidRPr="00FB2C7D">
              <w:rPr>
                <w:b/>
                <w:bCs/>
                <w:sz w:val="22"/>
                <w:szCs w:val="22"/>
              </w:rPr>
              <w:t xml:space="preserve">: </w:t>
            </w:r>
          </w:p>
          <w:p w14:paraId="6B595044" w14:textId="77777777" w:rsidR="00FB2C7D" w:rsidRPr="00FB2C7D" w:rsidRDefault="00FB2C7D" w:rsidP="00FB2C7D">
            <w:pPr>
              <w:shd w:val="clear" w:color="auto" w:fill="FFFFFF"/>
              <w:tabs>
                <w:tab w:val="left" w:pos="3544"/>
              </w:tabs>
              <w:autoSpaceDE/>
              <w:autoSpaceDN/>
              <w:ind w:right="-108"/>
              <w:rPr>
                <w:snapToGrid w:val="0"/>
                <w:sz w:val="22"/>
                <w:szCs w:val="22"/>
              </w:rPr>
            </w:pPr>
          </w:p>
          <w:p w14:paraId="5C692ACD" w14:textId="77777777" w:rsidR="002541E1" w:rsidRDefault="002541E1" w:rsidP="00FB2C7D">
            <w:pPr>
              <w:shd w:val="clear" w:color="auto" w:fill="FFFFFF"/>
              <w:tabs>
                <w:tab w:val="left" w:pos="3544"/>
              </w:tabs>
              <w:autoSpaceDE/>
              <w:autoSpaceDN/>
              <w:ind w:right="-108"/>
              <w:rPr>
                <w:b/>
                <w:snapToGrid w:val="0"/>
                <w:sz w:val="22"/>
                <w:szCs w:val="22"/>
              </w:rPr>
            </w:pPr>
            <w:r>
              <w:rPr>
                <w:b/>
                <w:snapToGrid w:val="0"/>
                <w:sz w:val="22"/>
                <w:szCs w:val="22"/>
              </w:rPr>
              <w:t xml:space="preserve">Собранием конкурсных кредиторов </w:t>
            </w:r>
          </w:p>
          <w:p w14:paraId="499BDC1B" w14:textId="43FC8D0E" w:rsidR="002541E1" w:rsidRDefault="002541E1" w:rsidP="00FB2C7D">
            <w:pPr>
              <w:shd w:val="clear" w:color="auto" w:fill="FFFFFF"/>
              <w:tabs>
                <w:tab w:val="left" w:pos="3544"/>
              </w:tabs>
              <w:autoSpaceDE/>
              <w:autoSpaceDN/>
              <w:ind w:right="-108"/>
              <w:rPr>
                <w:b/>
                <w:snapToGrid w:val="0"/>
                <w:sz w:val="22"/>
                <w:szCs w:val="22"/>
              </w:rPr>
            </w:pPr>
            <w:r>
              <w:rPr>
                <w:b/>
                <w:snapToGrid w:val="0"/>
                <w:sz w:val="22"/>
                <w:szCs w:val="22"/>
              </w:rPr>
              <w:t xml:space="preserve">(Протокол от </w:t>
            </w:r>
            <w:r w:rsidR="00657E69">
              <w:rPr>
                <w:b/>
                <w:snapToGrid w:val="0"/>
                <w:sz w:val="22"/>
                <w:szCs w:val="22"/>
              </w:rPr>
              <w:t>19.12.</w:t>
            </w:r>
            <w:r w:rsidR="004914D7">
              <w:rPr>
                <w:b/>
                <w:snapToGrid w:val="0"/>
                <w:sz w:val="22"/>
                <w:szCs w:val="22"/>
              </w:rPr>
              <w:t>2019</w:t>
            </w:r>
            <w:r>
              <w:rPr>
                <w:b/>
                <w:snapToGrid w:val="0"/>
                <w:sz w:val="22"/>
                <w:szCs w:val="22"/>
              </w:rPr>
              <w:t>г.)</w:t>
            </w:r>
          </w:p>
          <w:p w14:paraId="7B57C548" w14:textId="77777777" w:rsidR="00FB2C7D" w:rsidRPr="00FB2C7D" w:rsidRDefault="00FB2C7D" w:rsidP="00FB2C7D">
            <w:pPr>
              <w:shd w:val="clear" w:color="auto" w:fill="FFFFFF"/>
              <w:tabs>
                <w:tab w:val="left" w:pos="3544"/>
              </w:tabs>
              <w:autoSpaceDE/>
              <w:autoSpaceDN/>
              <w:ind w:right="-108"/>
              <w:rPr>
                <w:b/>
                <w:snapToGrid w:val="0"/>
                <w:sz w:val="22"/>
                <w:szCs w:val="22"/>
              </w:rPr>
            </w:pPr>
            <w:r w:rsidRPr="00FB2C7D">
              <w:rPr>
                <w:b/>
                <w:snapToGrid w:val="0"/>
                <w:sz w:val="22"/>
                <w:szCs w:val="22"/>
              </w:rPr>
              <w:t>Конкурсный управляющий</w:t>
            </w:r>
          </w:p>
          <w:p w14:paraId="71385450" w14:textId="40415A66" w:rsidR="00FB2C7D" w:rsidRPr="00FB2C7D" w:rsidRDefault="00FB2C7D" w:rsidP="00FB2C7D">
            <w:pPr>
              <w:shd w:val="clear" w:color="auto" w:fill="FFFFFF"/>
              <w:tabs>
                <w:tab w:val="left" w:pos="3544"/>
              </w:tabs>
              <w:autoSpaceDE/>
              <w:autoSpaceDN/>
              <w:ind w:right="-108"/>
              <w:rPr>
                <w:b/>
                <w:snapToGrid w:val="0"/>
                <w:sz w:val="22"/>
                <w:szCs w:val="22"/>
              </w:rPr>
            </w:pPr>
            <w:r w:rsidRPr="00FB2C7D">
              <w:rPr>
                <w:b/>
                <w:snapToGrid w:val="0"/>
                <w:sz w:val="22"/>
                <w:szCs w:val="22"/>
              </w:rPr>
              <w:t xml:space="preserve">ООО </w:t>
            </w:r>
            <w:r w:rsidR="00447C75">
              <w:rPr>
                <w:b/>
                <w:snapToGrid w:val="0"/>
                <w:sz w:val="22"/>
                <w:szCs w:val="22"/>
              </w:rPr>
              <w:t>«</w:t>
            </w:r>
            <w:r w:rsidR="002A2009">
              <w:rPr>
                <w:b/>
                <w:snapToGrid w:val="0"/>
                <w:sz w:val="22"/>
                <w:szCs w:val="22"/>
              </w:rPr>
              <w:t xml:space="preserve">ПСП </w:t>
            </w:r>
            <w:proofErr w:type="spellStart"/>
            <w:r w:rsidR="002A2009">
              <w:rPr>
                <w:b/>
                <w:snapToGrid w:val="0"/>
                <w:sz w:val="22"/>
                <w:szCs w:val="22"/>
              </w:rPr>
              <w:t>Теплогаз</w:t>
            </w:r>
            <w:proofErr w:type="spellEnd"/>
            <w:r w:rsidR="00045C37" w:rsidRPr="00045C37">
              <w:rPr>
                <w:b/>
                <w:snapToGrid w:val="0"/>
                <w:sz w:val="22"/>
                <w:szCs w:val="22"/>
              </w:rPr>
              <w:t>»</w:t>
            </w:r>
          </w:p>
          <w:p w14:paraId="19077654" w14:textId="77777777" w:rsidR="00FB2C7D" w:rsidRPr="00FB2C7D" w:rsidRDefault="00FB2C7D" w:rsidP="00FB2C7D">
            <w:pPr>
              <w:shd w:val="clear" w:color="auto" w:fill="FFFFFF"/>
              <w:tabs>
                <w:tab w:val="left" w:pos="3544"/>
              </w:tabs>
              <w:autoSpaceDE/>
              <w:autoSpaceDN/>
              <w:ind w:right="-108"/>
              <w:rPr>
                <w:snapToGrid w:val="0"/>
                <w:sz w:val="22"/>
                <w:szCs w:val="22"/>
              </w:rPr>
            </w:pPr>
          </w:p>
          <w:p w14:paraId="4E533255" w14:textId="77777777" w:rsidR="00FB2C7D" w:rsidRPr="00FB2C7D" w:rsidRDefault="00FB2C7D" w:rsidP="00FB2C7D">
            <w:pPr>
              <w:shd w:val="clear" w:color="auto" w:fill="FFFFFF"/>
              <w:tabs>
                <w:tab w:val="left" w:pos="3544"/>
              </w:tabs>
              <w:autoSpaceDE/>
              <w:autoSpaceDN/>
              <w:ind w:right="-108"/>
              <w:rPr>
                <w:snapToGrid w:val="0"/>
                <w:sz w:val="22"/>
                <w:szCs w:val="22"/>
              </w:rPr>
            </w:pPr>
          </w:p>
          <w:p w14:paraId="68BEBB19" w14:textId="77777777" w:rsidR="00FB2C7D" w:rsidRPr="002541E1" w:rsidRDefault="00FB2C7D" w:rsidP="002541E1">
            <w:pPr>
              <w:shd w:val="clear" w:color="auto" w:fill="FFFFFF"/>
              <w:autoSpaceDE/>
              <w:autoSpaceDN/>
              <w:ind w:right="-108"/>
              <w:rPr>
                <w:snapToGrid w:val="0"/>
                <w:sz w:val="22"/>
                <w:szCs w:val="22"/>
              </w:rPr>
            </w:pPr>
            <w:r w:rsidRPr="00FB2C7D">
              <w:rPr>
                <w:snapToGrid w:val="0"/>
                <w:sz w:val="22"/>
                <w:szCs w:val="22"/>
              </w:rPr>
              <w:t>____</w:t>
            </w:r>
            <w:r w:rsidR="002541E1">
              <w:rPr>
                <w:snapToGrid w:val="0"/>
                <w:sz w:val="22"/>
                <w:szCs w:val="22"/>
              </w:rPr>
              <w:t>___________________ /О.И. Юрова</w:t>
            </w:r>
          </w:p>
          <w:p w14:paraId="781C8E36" w14:textId="77777777" w:rsidR="00FB2C7D" w:rsidRPr="00FB2C7D" w:rsidRDefault="00FB2C7D" w:rsidP="003A76DC">
            <w:pPr>
              <w:autoSpaceDE/>
              <w:autoSpaceDN/>
              <w:rPr>
                <w:b/>
                <w:bCs/>
                <w:sz w:val="22"/>
                <w:szCs w:val="22"/>
              </w:rPr>
            </w:pPr>
          </w:p>
        </w:tc>
      </w:tr>
    </w:tbl>
    <w:p w14:paraId="68C34022" w14:textId="77777777" w:rsidR="00FB2C7D" w:rsidRPr="00FB2C7D" w:rsidRDefault="00FB2C7D" w:rsidP="00FB2C7D">
      <w:pPr>
        <w:autoSpaceDE/>
        <w:autoSpaceDN/>
        <w:rPr>
          <w:b/>
          <w:sz w:val="22"/>
          <w:szCs w:val="22"/>
        </w:rPr>
      </w:pPr>
      <w:r w:rsidRPr="00FB2C7D">
        <w:rPr>
          <w:b/>
          <w:sz w:val="22"/>
          <w:szCs w:val="22"/>
        </w:rPr>
        <w:t xml:space="preserve"> </w:t>
      </w:r>
    </w:p>
    <w:p w14:paraId="2580540F" w14:textId="77777777" w:rsidR="00FB2C7D" w:rsidRPr="00FB2C7D" w:rsidRDefault="00FB2C7D" w:rsidP="00FB2C7D">
      <w:pPr>
        <w:autoSpaceDE/>
        <w:autoSpaceDN/>
        <w:jc w:val="center"/>
        <w:rPr>
          <w:b/>
          <w:sz w:val="22"/>
          <w:szCs w:val="22"/>
        </w:rPr>
      </w:pPr>
    </w:p>
    <w:p w14:paraId="47259904" w14:textId="77777777" w:rsidR="002541E1" w:rsidRDefault="002541E1" w:rsidP="002541E1">
      <w:pPr>
        <w:autoSpaceDE/>
        <w:autoSpaceDN/>
        <w:jc w:val="center"/>
        <w:rPr>
          <w:b/>
          <w:sz w:val="22"/>
          <w:szCs w:val="22"/>
        </w:rPr>
      </w:pPr>
      <w:r>
        <w:rPr>
          <w:b/>
          <w:sz w:val="22"/>
          <w:szCs w:val="22"/>
        </w:rPr>
        <w:t>ПРЕДЛОЖЕНИЕ</w:t>
      </w:r>
    </w:p>
    <w:p w14:paraId="086C18EE" w14:textId="79D36B42" w:rsidR="002541E1" w:rsidRPr="002541E1" w:rsidRDefault="002541E1" w:rsidP="002541E1">
      <w:pPr>
        <w:autoSpaceDE/>
        <w:autoSpaceDN/>
        <w:jc w:val="center"/>
        <w:rPr>
          <w:b/>
          <w:sz w:val="22"/>
          <w:szCs w:val="22"/>
        </w:rPr>
      </w:pPr>
      <w:r w:rsidRPr="002541E1">
        <w:rPr>
          <w:b/>
          <w:sz w:val="22"/>
          <w:szCs w:val="22"/>
        </w:rPr>
        <w:t xml:space="preserve">о порядке продажи </w:t>
      </w:r>
      <w:r w:rsidR="00FB2C7D" w:rsidRPr="002541E1">
        <w:rPr>
          <w:b/>
          <w:sz w:val="22"/>
          <w:szCs w:val="22"/>
        </w:rPr>
        <w:t xml:space="preserve">общества с ограниченной ответственностью </w:t>
      </w:r>
      <w:r w:rsidRPr="002541E1">
        <w:rPr>
          <w:b/>
          <w:sz w:val="22"/>
          <w:szCs w:val="22"/>
        </w:rPr>
        <w:t>«</w:t>
      </w:r>
      <w:r w:rsidR="002A2009">
        <w:rPr>
          <w:b/>
          <w:sz w:val="22"/>
          <w:szCs w:val="22"/>
        </w:rPr>
        <w:t xml:space="preserve">ПСП </w:t>
      </w:r>
      <w:proofErr w:type="spellStart"/>
      <w:r w:rsidR="002A2009">
        <w:rPr>
          <w:b/>
          <w:sz w:val="22"/>
          <w:szCs w:val="22"/>
        </w:rPr>
        <w:t>Теплогаз</w:t>
      </w:r>
      <w:proofErr w:type="spellEnd"/>
      <w:r w:rsidR="00045C37" w:rsidRPr="002541E1">
        <w:rPr>
          <w:b/>
          <w:sz w:val="22"/>
          <w:szCs w:val="22"/>
        </w:rPr>
        <w:t>»</w:t>
      </w:r>
    </w:p>
    <w:p w14:paraId="36051A35" w14:textId="77777777" w:rsidR="00FB2C7D" w:rsidRPr="002541E1" w:rsidRDefault="00FB2C7D" w:rsidP="00FB2C7D">
      <w:pPr>
        <w:autoSpaceDE/>
        <w:autoSpaceDN/>
        <w:jc w:val="center"/>
        <w:rPr>
          <w:b/>
          <w:sz w:val="22"/>
          <w:szCs w:val="22"/>
        </w:rPr>
      </w:pPr>
    </w:p>
    <w:p w14:paraId="7CCB427C" w14:textId="77777777" w:rsidR="00FB2C7D" w:rsidRPr="00FB2C7D" w:rsidRDefault="00FB2C7D" w:rsidP="00FB2C7D">
      <w:pPr>
        <w:shd w:val="clear" w:color="auto" w:fill="FFFFFF"/>
        <w:autoSpaceDE/>
        <w:autoSpaceDN/>
        <w:jc w:val="center"/>
        <w:rPr>
          <w:b/>
          <w:snapToGrid w:val="0"/>
          <w:sz w:val="22"/>
          <w:szCs w:val="22"/>
        </w:rPr>
      </w:pPr>
      <w:r w:rsidRPr="00FB2C7D">
        <w:rPr>
          <w:b/>
          <w:snapToGrid w:val="0"/>
          <w:sz w:val="22"/>
          <w:szCs w:val="22"/>
        </w:rPr>
        <w:t xml:space="preserve">1. Общие положения </w:t>
      </w:r>
    </w:p>
    <w:p w14:paraId="1CC28A15" w14:textId="77777777" w:rsidR="00FB2C7D" w:rsidRPr="00FB2C7D" w:rsidRDefault="00447C75" w:rsidP="00FB2C7D">
      <w:pPr>
        <w:shd w:val="clear" w:color="auto" w:fill="FFFFFF"/>
        <w:autoSpaceDE/>
        <w:autoSpaceDN/>
        <w:ind w:firstLine="540"/>
        <w:jc w:val="both"/>
        <w:rPr>
          <w:snapToGrid w:val="0"/>
          <w:sz w:val="22"/>
          <w:szCs w:val="22"/>
        </w:rPr>
      </w:pPr>
      <w:r>
        <w:rPr>
          <w:snapToGrid w:val="0"/>
          <w:sz w:val="22"/>
          <w:szCs w:val="22"/>
        </w:rPr>
        <w:t xml:space="preserve">1.1. </w:t>
      </w:r>
      <w:r w:rsidR="00FB2C7D" w:rsidRPr="00FB2C7D">
        <w:rPr>
          <w:snapToGrid w:val="0"/>
          <w:sz w:val="22"/>
          <w:szCs w:val="22"/>
        </w:rPr>
        <w:t>Настоящ</w:t>
      </w:r>
      <w:r>
        <w:rPr>
          <w:snapToGrid w:val="0"/>
          <w:sz w:val="22"/>
          <w:szCs w:val="22"/>
        </w:rPr>
        <w:t>ее</w:t>
      </w:r>
      <w:r w:rsidR="00FB2C7D" w:rsidRPr="00FB2C7D">
        <w:rPr>
          <w:snapToGrid w:val="0"/>
          <w:sz w:val="22"/>
          <w:szCs w:val="22"/>
        </w:rPr>
        <w:t xml:space="preserve"> п</w:t>
      </w:r>
      <w:r>
        <w:rPr>
          <w:snapToGrid w:val="0"/>
          <w:sz w:val="22"/>
          <w:szCs w:val="22"/>
        </w:rPr>
        <w:t>редложение</w:t>
      </w:r>
      <w:r w:rsidR="00FB2C7D" w:rsidRPr="00FB2C7D">
        <w:rPr>
          <w:snapToGrid w:val="0"/>
          <w:sz w:val="22"/>
          <w:szCs w:val="22"/>
        </w:rPr>
        <w:t xml:space="preserve"> разработан</w:t>
      </w:r>
      <w:r>
        <w:rPr>
          <w:snapToGrid w:val="0"/>
          <w:sz w:val="22"/>
          <w:szCs w:val="22"/>
        </w:rPr>
        <w:t>о</w:t>
      </w:r>
      <w:r w:rsidR="00FB2C7D" w:rsidRPr="00FB2C7D">
        <w:rPr>
          <w:snapToGrid w:val="0"/>
          <w:sz w:val="22"/>
          <w:szCs w:val="22"/>
        </w:rPr>
        <w:t xml:space="preserve"> на основании Федерального закона «О несостоятельности (банкротстве)» № 127-ФЗ от 26 октября 2002</w:t>
      </w:r>
      <w:r>
        <w:rPr>
          <w:snapToGrid w:val="0"/>
          <w:sz w:val="22"/>
          <w:szCs w:val="22"/>
        </w:rPr>
        <w:t>г</w:t>
      </w:r>
      <w:r w:rsidR="00FB2C7D" w:rsidRPr="00FB2C7D">
        <w:rPr>
          <w:snapToGrid w:val="0"/>
          <w:sz w:val="22"/>
          <w:szCs w:val="22"/>
        </w:rPr>
        <w:t>, в соответствии с Гражданским кодексом РФ, а также иными нормативно-правовыми актами, регулирующими отношения при банкротстве.</w:t>
      </w:r>
    </w:p>
    <w:p w14:paraId="6E3804FE" w14:textId="6829A540" w:rsidR="00FB2C7D" w:rsidRPr="00FB2C7D" w:rsidRDefault="00447C75" w:rsidP="00FB2C7D">
      <w:pPr>
        <w:autoSpaceDE/>
        <w:autoSpaceDN/>
        <w:ind w:firstLine="540"/>
        <w:jc w:val="both"/>
        <w:rPr>
          <w:snapToGrid w:val="0"/>
          <w:sz w:val="22"/>
          <w:szCs w:val="22"/>
        </w:rPr>
      </w:pPr>
      <w:r>
        <w:rPr>
          <w:snapToGrid w:val="0"/>
          <w:sz w:val="22"/>
          <w:szCs w:val="22"/>
        </w:rPr>
        <w:t xml:space="preserve">1.2. </w:t>
      </w:r>
      <w:r w:rsidR="00FB2C7D" w:rsidRPr="00FB2C7D">
        <w:rPr>
          <w:snapToGrid w:val="0"/>
          <w:sz w:val="22"/>
          <w:szCs w:val="22"/>
        </w:rPr>
        <w:t>Настоящ</w:t>
      </w:r>
      <w:r>
        <w:rPr>
          <w:snapToGrid w:val="0"/>
          <w:sz w:val="22"/>
          <w:szCs w:val="22"/>
        </w:rPr>
        <w:t xml:space="preserve">ее предложение </w:t>
      </w:r>
      <w:r w:rsidR="00FB2C7D" w:rsidRPr="00FB2C7D">
        <w:rPr>
          <w:snapToGrid w:val="0"/>
          <w:sz w:val="22"/>
          <w:szCs w:val="22"/>
        </w:rPr>
        <w:t xml:space="preserve">определяет порядок продажи имущества ООО </w:t>
      </w:r>
      <w:r>
        <w:rPr>
          <w:snapToGrid w:val="0"/>
          <w:sz w:val="22"/>
          <w:szCs w:val="22"/>
        </w:rPr>
        <w:t>«</w:t>
      </w:r>
      <w:r w:rsidR="002A2009">
        <w:rPr>
          <w:snapToGrid w:val="0"/>
          <w:sz w:val="22"/>
          <w:szCs w:val="22"/>
        </w:rPr>
        <w:t xml:space="preserve">ПСП </w:t>
      </w:r>
      <w:proofErr w:type="spellStart"/>
      <w:r w:rsidR="002A2009">
        <w:rPr>
          <w:snapToGrid w:val="0"/>
          <w:sz w:val="22"/>
          <w:szCs w:val="22"/>
        </w:rPr>
        <w:t>Теплогаз</w:t>
      </w:r>
      <w:proofErr w:type="spellEnd"/>
      <w:r>
        <w:rPr>
          <w:snapToGrid w:val="0"/>
          <w:sz w:val="22"/>
          <w:szCs w:val="22"/>
        </w:rPr>
        <w:t>»</w:t>
      </w:r>
      <w:r w:rsidR="00FB2C7D" w:rsidRPr="00FB2C7D">
        <w:rPr>
          <w:snapToGrid w:val="0"/>
          <w:sz w:val="22"/>
          <w:szCs w:val="22"/>
        </w:rPr>
        <w:t xml:space="preserve"> (далее по тексту - имущество) юридическим и физическим лицам в процессе конкурсного производства.</w:t>
      </w:r>
    </w:p>
    <w:p w14:paraId="76247B68" w14:textId="77777777" w:rsidR="00447C75" w:rsidRDefault="00FB2C7D" w:rsidP="00FB2C7D">
      <w:pPr>
        <w:shd w:val="clear" w:color="auto" w:fill="FFFFFF"/>
        <w:tabs>
          <w:tab w:val="num" w:pos="0"/>
          <w:tab w:val="num" w:pos="660"/>
        </w:tabs>
        <w:autoSpaceDE/>
        <w:autoSpaceDN/>
        <w:ind w:firstLine="540"/>
        <w:jc w:val="both"/>
        <w:rPr>
          <w:sz w:val="22"/>
          <w:szCs w:val="22"/>
        </w:rPr>
      </w:pPr>
      <w:r w:rsidRPr="00FB2C7D">
        <w:rPr>
          <w:sz w:val="22"/>
          <w:szCs w:val="22"/>
        </w:rPr>
        <w:t>1.3. Предметом торгов является следующее имущество:</w:t>
      </w:r>
      <w:r w:rsidR="00447C75">
        <w:rPr>
          <w:sz w:val="22"/>
          <w:szCs w:val="22"/>
        </w:rPr>
        <w:t xml:space="preserve"> </w:t>
      </w:r>
    </w:p>
    <w:tbl>
      <w:tblPr>
        <w:tblStyle w:val="a8"/>
        <w:tblW w:w="0" w:type="auto"/>
        <w:tblLook w:val="04A0" w:firstRow="1" w:lastRow="0" w:firstColumn="1" w:lastColumn="0" w:noHBand="0" w:noVBand="1"/>
      </w:tblPr>
      <w:tblGrid>
        <w:gridCol w:w="555"/>
        <w:gridCol w:w="6087"/>
        <w:gridCol w:w="1700"/>
        <w:gridCol w:w="1429"/>
      </w:tblGrid>
      <w:tr w:rsidR="004368F1" w14:paraId="548DAAD1" w14:textId="17A188EA" w:rsidTr="004368F1">
        <w:tc>
          <w:tcPr>
            <w:tcW w:w="555" w:type="dxa"/>
          </w:tcPr>
          <w:p w14:paraId="709F3DCA" w14:textId="77777777" w:rsidR="004368F1" w:rsidRDefault="004368F1" w:rsidP="00B46F56">
            <w:pPr>
              <w:tabs>
                <w:tab w:val="num" w:pos="0"/>
                <w:tab w:val="num" w:pos="660"/>
              </w:tabs>
              <w:autoSpaceDE/>
              <w:autoSpaceDN/>
              <w:jc w:val="center"/>
              <w:rPr>
                <w:b/>
                <w:sz w:val="22"/>
                <w:szCs w:val="22"/>
              </w:rPr>
            </w:pPr>
            <w:r>
              <w:rPr>
                <w:b/>
                <w:sz w:val="22"/>
                <w:szCs w:val="22"/>
              </w:rPr>
              <w:t>№ п/п</w:t>
            </w:r>
          </w:p>
        </w:tc>
        <w:tc>
          <w:tcPr>
            <w:tcW w:w="6087" w:type="dxa"/>
          </w:tcPr>
          <w:p w14:paraId="281255B6" w14:textId="77777777" w:rsidR="004368F1" w:rsidRDefault="004368F1" w:rsidP="00B46F56">
            <w:pPr>
              <w:tabs>
                <w:tab w:val="num" w:pos="0"/>
                <w:tab w:val="num" w:pos="660"/>
              </w:tabs>
              <w:autoSpaceDE/>
              <w:autoSpaceDN/>
              <w:jc w:val="center"/>
              <w:rPr>
                <w:b/>
                <w:sz w:val="22"/>
                <w:szCs w:val="22"/>
              </w:rPr>
            </w:pPr>
            <w:r>
              <w:rPr>
                <w:b/>
                <w:sz w:val="22"/>
                <w:szCs w:val="22"/>
              </w:rPr>
              <w:t>Наименование имущества</w:t>
            </w:r>
          </w:p>
        </w:tc>
        <w:tc>
          <w:tcPr>
            <w:tcW w:w="1700" w:type="dxa"/>
          </w:tcPr>
          <w:p w14:paraId="626EED2C" w14:textId="3AE7DF01" w:rsidR="004368F1" w:rsidRDefault="004368F1" w:rsidP="00B46F56">
            <w:pPr>
              <w:tabs>
                <w:tab w:val="num" w:pos="0"/>
                <w:tab w:val="num" w:pos="660"/>
              </w:tabs>
              <w:autoSpaceDE/>
              <w:autoSpaceDN/>
              <w:jc w:val="center"/>
              <w:rPr>
                <w:b/>
                <w:sz w:val="22"/>
                <w:szCs w:val="22"/>
              </w:rPr>
            </w:pPr>
            <w:r>
              <w:rPr>
                <w:b/>
                <w:sz w:val="22"/>
                <w:szCs w:val="22"/>
              </w:rPr>
              <w:t>Балансовая стоимость, руб.</w:t>
            </w:r>
          </w:p>
        </w:tc>
        <w:tc>
          <w:tcPr>
            <w:tcW w:w="1429" w:type="dxa"/>
          </w:tcPr>
          <w:p w14:paraId="2B0E418A" w14:textId="6EF5B007" w:rsidR="004368F1" w:rsidRDefault="004368F1" w:rsidP="00B46F56">
            <w:pPr>
              <w:tabs>
                <w:tab w:val="num" w:pos="0"/>
                <w:tab w:val="num" w:pos="660"/>
              </w:tabs>
              <w:autoSpaceDE/>
              <w:autoSpaceDN/>
              <w:jc w:val="center"/>
              <w:rPr>
                <w:b/>
                <w:sz w:val="22"/>
                <w:szCs w:val="22"/>
              </w:rPr>
            </w:pPr>
            <w:r>
              <w:rPr>
                <w:b/>
                <w:sz w:val="22"/>
                <w:szCs w:val="22"/>
              </w:rPr>
              <w:t>Начальная стоимость, руб.</w:t>
            </w:r>
          </w:p>
        </w:tc>
      </w:tr>
      <w:tr w:rsidR="004368F1" w14:paraId="47540765" w14:textId="5CF51E60" w:rsidTr="004368F1">
        <w:tc>
          <w:tcPr>
            <w:tcW w:w="555" w:type="dxa"/>
          </w:tcPr>
          <w:p w14:paraId="59DEFB1A" w14:textId="77777777" w:rsidR="004368F1" w:rsidRPr="00B46F56" w:rsidRDefault="004368F1" w:rsidP="00D73A7E">
            <w:pPr>
              <w:tabs>
                <w:tab w:val="num" w:pos="0"/>
                <w:tab w:val="num" w:pos="660"/>
              </w:tabs>
              <w:autoSpaceDE/>
              <w:autoSpaceDN/>
              <w:jc w:val="center"/>
              <w:rPr>
                <w:sz w:val="22"/>
                <w:szCs w:val="22"/>
              </w:rPr>
            </w:pPr>
            <w:bookmarkStart w:id="0" w:name="_Hlk24731847"/>
            <w:r>
              <w:rPr>
                <w:sz w:val="22"/>
                <w:szCs w:val="22"/>
              </w:rPr>
              <w:t>1</w:t>
            </w:r>
          </w:p>
        </w:tc>
        <w:tc>
          <w:tcPr>
            <w:tcW w:w="6087" w:type="dxa"/>
          </w:tcPr>
          <w:p w14:paraId="5A53F2DB" w14:textId="774C9B30" w:rsidR="004368F1" w:rsidRPr="00B46F56" w:rsidRDefault="002A2009" w:rsidP="000C185C">
            <w:pPr>
              <w:tabs>
                <w:tab w:val="num" w:pos="0"/>
                <w:tab w:val="num" w:pos="660"/>
              </w:tabs>
              <w:autoSpaceDE/>
              <w:autoSpaceDN/>
              <w:jc w:val="both"/>
              <w:rPr>
                <w:sz w:val="22"/>
                <w:szCs w:val="22"/>
              </w:rPr>
            </w:pPr>
            <w:r w:rsidRPr="002A2009">
              <w:rPr>
                <w:sz w:val="22"/>
                <w:szCs w:val="22"/>
              </w:rPr>
              <w:t xml:space="preserve">Насос </w:t>
            </w:r>
            <w:proofErr w:type="spellStart"/>
            <w:r w:rsidRPr="002A2009">
              <w:rPr>
                <w:sz w:val="22"/>
                <w:szCs w:val="22"/>
              </w:rPr>
              <w:t>КсВ</w:t>
            </w:r>
            <w:proofErr w:type="spellEnd"/>
            <w:r w:rsidRPr="002A2009">
              <w:rPr>
                <w:sz w:val="22"/>
                <w:szCs w:val="22"/>
              </w:rPr>
              <w:t xml:space="preserve"> 125-140б, 2016г.</w:t>
            </w:r>
          </w:p>
        </w:tc>
        <w:tc>
          <w:tcPr>
            <w:tcW w:w="1700" w:type="dxa"/>
          </w:tcPr>
          <w:p w14:paraId="34E4C486" w14:textId="5DF1E260" w:rsidR="004368F1" w:rsidRPr="00B46F56" w:rsidRDefault="002A2009" w:rsidP="00B46F56">
            <w:pPr>
              <w:tabs>
                <w:tab w:val="num" w:pos="0"/>
                <w:tab w:val="num" w:pos="660"/>
              </w:tabs>
              <w:autoSpaceDE/>
              <w:autoSpaceDN/>
              <w:jc w:val="center"/>
              <w:rPr>
                <w:sz w:val="22"/>
                <w:szCs w:val="22"/>
              </w:rPr>
            </w:pPr>
            <w:r>
              <w:rPr>
                <w:sz w:val="22"/>
                <w:szCs w:val="22"/>
              </w:rPr>
              <w:t>Нет данных</w:t>
            </w:r>
          </w:p>
        </w:tc>
        <w:tc>
          <w:tcPr>
            <w:tcW w:w="1429" w:type="dxa"/>
          </w:tcPr>
          <w:p w14:paraId="429B4182" w14:textId="602A41C1" w:rsidR="004368F1" w:rsidRPr="00B46F56" w:rsidRDefault="002A2009" w:rsidP="00B46F56">
            <w:pPr>
              <w:tabs>
                <w:tab w:val="num" w:pos="0"/>
                <w:tab w:val="num" w:pos="660"/>
              </w:tabs>
              <w:autoSpaceDE/>
              <w:autoSpaceDN/>
              <w:jc w:val="center"/>
              <w:rPr>
                <w:sz w:val="22"/>
                <w:szCs w:val="22"/>
              </w:rPr>
            </w:pPr>
            <w:r w:rsidRPr="002A2009">
              <w:rPr>
                <w:sz w:val="22"/>
                <w:szCs w:val="22"/>
              </w:rPr>
              <w:t>171 500</w:t>
            </w:r>
          </w:p>
        </w:tc>
      </w:tr>
      <w:tr w:rsidR="004368F1" w14:paraId="619A5493" w14:textId="592D0300" w:rsidTr="004368F1">
        <w:tc>
          <w:tcPr>
            <w:tcW w:w="555" w:type="dxa"/>
          </w:tcPr>
          <w:p w14:paraId="7DAC88CD" w14:textId="77777777" w:rsidR="004368F1" w:rsidRPr="00B46F56" w:rsidRDefault="004368F1" w:rsidP="00D73A7E">
            <w:pPr>
              <w:tabs>
                <w:tab w:val="num" w:pos="0"/>
                <w:tab w:val="num" w:pos="660"/>
              </w:tabs>
              <w:autoSpaceDE/>
              <w:autoSpaceDN/>
              <w:jc w:val="center"/>
              <w:rPr>
                <w:sz w:val="22"/>
                <w:szCs w:val="22"/>
              </w:rPr>
            </w:pPr>
            <w:r>
              <w:rPr>
                <w:sz w:val="22"/>
                <w:szCs w:val="22"/>
              </w:rPr>
              <w:t>2</w:t>
            </w:r>
          </w:p>
        </w:tc>
        <w:tc>
          <w:tcPr>
            <w:tcW w:w="6087" w:type="dxa"/>
          </w:tcPr>
          <w:p w14:paraId="5F091BE1" w14:textId="1D2C4829" w:rsidR="004368F1" w:rsidRPr="00B46F56" w:rsidRDefault="002A2009" w:rsidP="004368F1">
            <w:pPr>
              <w:tabs>
                <w:tab w:val="num" w:pos="0"/>
                <w:tab w:val="num" w:pos="660"/>
              </w:tabs>
              <w:autoSpaceDE/>
              <w:autoSpaceDN/>
              <w:jc w:val="both"/>
              <w:rPr>
                <w:sz w:val="22"/>
                <w:szCs w:val="22"/>
              </w:rPr>
            </w:pPr>
            <w:r w:rsidRPr="002A2009">
              <w:rPr>
                <w:sz w:val="22"/>
                <w:szCs w:val="22"/>
              </w:rPr>
              <w:t>Двигатель асинхронный АИРМ225М2УЗ, 2017г.</w:t>
            </w:r>
          </w:p>
        </w:tc>
        <w:tc>
          <w:tcPr>
            <w:tcW w:w="1700" w:type="dxa"/>
          </w:tcPr>
          <w:p w14:paraId="7B7F66DE" w14:textId="37BECF02" w:rsidR="004368F1" w:rsidRPr="00B46F56" w:rsidRDefault="002A2009" w:rsidP="00B46F56">
            <w:pPr>
              <w:tabs>
                <w:tab w:val="num" w:pos="0"/>
                <w:tab w:val="num" w:pos="660"/>
              </w:tabs>
              <w:autoSpaceDE/>
              <w:autoSpaceDN/>
              <w:jc w:val="center"/>
              <w:rPr>
                <w:sz w:val="22"/>
                <w:szCs w:val="22"/>
              </w:rPr>
            </w:pPr>
            <w:r>
              <w:rPr>
                <w:sz w:val="22"/>
                <w:szCs w:val="22"/>
              </w:rPr>
              <w:t>Нет данных</w:t>
            </w:r>
          </w:p>
        </w:tc>
        <w:tc>
          <w:tcPr>
            <w:tcW w:w="1429" w:type="dxa"/>
          </w:tcPr>
          <w:p w14:paraId="2ED8EA9F" w14:textId="2DC50633" w:rsidR="004368F1" w:rsidRPr="00B46F56" w:rsidRDefault="002A2009" w:rsidP="00B46F56">
            <w:pPr>
              <w:tabs>
                <w:tab w:val="num" w:pos="0"/>
                <w:tab w:val="num" w:pos="660"/>
              </w:tabs>
              <w:autoSpaceDE/>
              <w:autoSpaceDN/>
              <w:jc w:val="center"/>
              <w:rPr>
                <w:sz w:val="22"/>
                <w:szCs w:val="22"/>
              </w:rPr>
            </w:pPr>
            <w:r w:rsidRPr="002A2009">
              <w:rPr>
                <w:sz w:val="22"/>
                <w:szCs w:val="22"/>
              </w:rPr>
              <w:t>10 800</w:t>
            </w:r>
          </w:p>
        </w:tc>
      </w:tr>
      <w:bookmarkEnd w:id="0"/>
      <w:tr w:rsidR="004368F1" w14:paraId="4CCB5A28" w14:textId="3A5B4206" w:rsidTr="004368F1">
        <w:trPr>
          <w:trHeight w:val="353"/>
        </w:trPr>
        <w:tc>
          <w:tcPr>
            <w:tcW w:w="6642" w:type="dxa"/>
            <w:gridSpan w:val="2"/>
          </w:tcPr>
          <w:p w14:paraId="1A42844F" w14:textId="77777777" w:rsidR="004368F1" w:rsidRPr="002E44E6" w:rsidRDefault="004368F1" w:rsidP="00E02F3B">
            <w:pPr>
              <w:tabs>
                <w:tab w:val="num" w:pos="0"/>
                <w:tab w:val="num" w:pos="660"/>
              </w:tabs>
              <w:autoSpaceDE/>
              <w:autoSpaceDN/>
              <w:jc w:val="right"/>
              <w:rPr>
                <w:sz w:val="22"/>
                <w:szCs w:val="22"/>
              </w:rPr>
            </w:pPr>
            <w:r>
              <w:rPr>
                <w:sz w:val="22"/>
                <w:szCs w:val="22"/>
              </w:rPr>
              <w:t>Итого:</w:t>
            </w:r>
          </w:p>
        </w:tc>
        <w:tc>
          <w:tcPr>
            <w:tcW w:w="1700" w:type="dxa"/>
          </w:tcPr>
          <w:p w14:paraId="04DA7BC8" w14:textId="315D9999" w:rsidR="004368F1" w:rsidRDefault="004368F1" w:rsidP="004368F1">
            <w:pPr>
              <w:tabs>
                <w:tab w:val="num" w:pos="0"/>
                <w:tab w:val="num" w:pos="660"/>
              </w:tabs>
              <w:autoSpaceDE/>
              <w:autoSpaceDN/>
              <w:jc w:val="center"/>
              <w:rPr>
                <w:sz w:val="22"/>
                <w:szCs w:val="22"/>
              </w:rPr>
            </w:pPr>
          </w:p>
        </w:tc>
        <w:tc>
          <w:tcPr>
            <w:tcW w:w="1429" w:type="dxa"/>
          </w:tcPr>
          <w:p w14:paraId="5A00BFDD" w14:textId="184C778C" w:rsidR="004368F1" w:rsidRPr="00E02F3B" w:rsidRDefault="002A2009" w:rsidP="00E02F3B">
            <w:pPr>
              <w:tabs>
                <w:tab w:val="num" w:pos="0"/>
                <w:tab w:val="num" w:pos="660"/>
              </w:tabs>
              <w:autoSpaceDE/>
              <w:autoSpaceDN/>
              <w:jc w:val="center"/>
              <w:rPr>
                <w:sz w:val="22"/>
                <w:szCs w:val="22"/>
              </w:rPr>
            </w:pPr>
            <w:r w:rsidRPr="002A2009">
              <w:rPr>
                <w:sz w:val="22"/>
                <w:szCs w:val="22"/>
              </w:rPr>
              <w:t>182 300</w:t>
            </w:r>
          </w:p>
        </w:tc>
      </w:tr>
    </w:tbl>
    <w:p w14:paraId="304E9AB5" w14:textId="77777777" w:rsidR="00FF470F" w:rsidRDefault="00447C75" w:rsidP="00017926">
      <w:pPr>
        <w:autoSpaceDE/>
        <w:autoSpaceDN/>
        <w:ind w:firstLine="567"/>
        <w:jc w:val="both"/>
        <w:rPr>
          <w:sz w:val="22"/>
          <w:szCs w:val="22"/>
        </w:rPr>
      </w:pPr>
      <w:r w:rsidRPr="00447C75">
        <w:rPr>
          <w:sz w:val="22"/>
          <w:szCs w:val="22"/>
        </w:rPr>
        <w:t>1.4</w:t>
      </w:r>
      <w:r w:rsidR="00FB2C7D" w:rsidRPr="00447C75">
        <w:rPr>
          <w:sz w:val="22"/>
          <w:szCs w:val="22"/>
        </w:rPr>
        <w:t xml:space="preserve">. </w:t>
      </w:r>
      <w:r w:rsidR="00FF470F">
        <w:rPr>
          <w:sz w:val="22"/>
          <w:szCs w:val="22"/>
        </w:rPr>
        <w:t>Имущество продается единым лотом.</w:t>
      </w:r>
    </w:p>
    <w:p w14:paraId="2DF7FB74" w14:textId="268CA588" w:rsidR="004368F1" w:rsidRPr="004368F1" w:rsidRDefault="00447C75" w:rsidP="002A2009">
      <w:pPr>
        <w:autoSpaceDE/>
        <w:autoSpaceDN/>
        <w:ind w:firstLine="567"/>
        <w:jc w:val="both"/>
        <w:rPr>
          <w:sz w:val="22"/>
          <w:szCs w:val="22"/>
        </w:rPr>
      </w:pPr>
      <w:r>
        <w:rPr>
          <w:sz w:val="22"/>
          <w:szCs w:val="22"/>
        </w:rPr>
        <w:t>1.5</w:t>
      </w:r>
      <w:r w:rsidR="00612CBD">
        <w:rPr>
          <w:sz w:val="22"/>
          <w:szCs w:val="22"/>
        </w:rPr>
        <w:t xml:space="preserve">. </w:t>
      </w:r>
      <w:r w:rsidR="00FF470F">
        <w:rPr>
          <w:sz w:val="22"/>
          <w:szCs w:val="22"/>
        </w:rPr>
        <w:t xml:space="preserve">Определить начальную цену имущества в </w:t>
      </w:r>
      <w:r w:rsidR="004368F1">
        <w:rPr>
          <w:sz w:val="22"/>
          <w:szCs w:val="22"/>
        </w:rPr>
        <w:t xml:space="preserve">соответствии с отчетом </w:t>
      </w:r>
      <w:r w:rsidR="002A2009" w:rsidRPr="002A2009">
        <w:rPr>
          <w:sz w:val="22"/>
          <w:szCs w:val="22"/>
        </w:rPr>
        <w:t>ОТЧЕТ № 101-1/19</w:t>
      </w:r>
      <w:r w:rsidR="002A2009">
        <w:rPr>
          <w:sz w:val="22"/>
          <w:szCs w:val="22"/>
        </w:rPr>
        <w:t xml:space="preserve"> </w:t>
      </w:r>
      <w:r w:rsidR="002A2009" w:rsidRPr="002A2009">
        <w:rPr>
          <w:sz w:val="22"/>
          <w:szCs w:val="22"/>
        </w:rPr>
        <w:t>об оценке движимого имущества, принадлежащего</w:t>
      </w:r>
      <w:r w:rsidR="002A2009">
        <w:rPr>
          <w:sz w:val="22"/>
          <w:szCs w:val="22"/>
        </w:rPr>
        <w:t xml:space="preserve"> </w:t>
      </w:r>
      <w:r w:rsidR="002A2009" w:rsidRPr="002A2009">
        <w:rPr>
          <w:sz w:val="22"/>
          <w:szCs w:val="22"/>
        </w:rPr>
        <w:t xml:space="preserve">ООО «ПСП </w:t>
      </w:r>
      <w:proofErr w:type="spellStart"/>
      <w:r w:rsidR="002A2009" w:rsidRPr="002A2009">
        <w:rPr>
          <w:sz w:val="22"/>
          <w:szCs w:val="22"/>
        </w:rPr>
        <w:t>Теплогаз</w:t>
      </w:r>
      <w:proofErr w:type="spellEnd"/>
      <w:r w:rsidR="002A2009" w:rsidRPr="002A2009">
        <w:rPr>
          <w:sz w:val="22"/>
          <w:szCs w:val="22"/>
        </w:rPr>
        <w:t>»</w:t>
      </w:r>
    </w:p>
    <w:p w14:paraId="3F7E80A1" w14:textId="77777777" w:rsidR="00017926" w:rsidRDefault="00B46F56" w:rsidP="00017926">
      <w:pPr>
        <w:autoSpaceDE/>
        <w:autoSpaceDN/>
        <w:ind w:firstLine="567"/>
        <w:jc w:val="both"/>
        <w:rPr>
          <w:sz w:val="22"/>
          <w:szCs w:val="22"/>
        </w:rPr>
      </w:pPr>
      <w:r>
        <w:rPr>
          <w:sz w:val="22"/>
          <w:szCs w:val="22"/>
        </w:rPr>
        <w:t xml:space="preserve">1.6. </w:t>
      </w:r>
      <w:r w:rsidR="00612CBD" w:rsidRPr="00612CBD">
        <w:rPr>
          <w:sz w:val="22"/>
          <w:szCs w:val="22"/>
        </w:rPr>
        <w:t>Дата и время проведения торгов определяется конкурсным управляющим и указывается в сообщении о проведении торгов.</w:t>
      </w:r>
    </w:p>
    <w:p w14:paraId="731973A8" w14:textId="77777777" w:rsidR="00330337" w:rsidRDefault="00330337" w:rsidP="00FB2C7D">
      <w:pPr>
        <w:adjustRightInd w:val="0"/>
        <w:ind w:firstLine="540"/>
        <w:jc w:val="center"/>
        <w:rPr>
          <w:b/>
          <w:sz w:val="22"/>
          <w:szCs w:val="22"/>
        </w:rPr>
      </w:pPr>
    </w:p>
    <w:p w14:paraId="3276E5B3" w14:textId="77777777" w:rsidR="00FB2C7D" w:rsidRPr="00FB2C7D" w:rsidRDefault="00330337" w:rsidP="00FB2C7D">
      <w:pPr>
        <w:adjustRightInd w:val="0"/>
        <w:ind w:firstLine="540"/>
        <w:jc w:val="center"/>
        <w:rPr>
          <w:b/>
          <w:sz w:val="22"/>
          <w:szCs w:val="22"/>
        </w:rPr>
      </w:pPr>
      <w:r>
        <w:rPr>
          <w:b/>
          <w:sz w:val="22"/>
          <w:szCs w:val="22"/>
        </w:rPr>
        <w:t xml:space="preserve">2. </w:t>
      </w:r>
      <w:r w:rsidR="006D18C7">
        <w:rPr>
          <w:b/>
          <w:sz w:val="22"/>
          <w:szCs w:val="22"/>
        </w:rPr>
        <w:t>Организация проведения торгов</w:t>
      </w:r>
    </w:p>
    <w:p w14:paraId="1656CCA3" w14:textId="77777777" w:rsidR="00FB2C7D" w:rsidRPr="00017926" w:rsidRDefault="00FB2C7D" w:rsidP="00FB2C7D">
      <w:pPr>
        <w:shd w:val="clear" w:color="auto" w:fill="FFFFFF"/>
        <w:autoSpaceDE/>
        <w:autoSpaceDN/>
        <w:ind w:firstLine="540"/>
        <w:jc w:val="both"/>
        <w:rPr>
          <w:sz w:val="22"/>
          <w:szCs w:val="22"/>
        </w:rPr>
      </w:pPr>
      <w:r w:rsidRPr="00017926">
        <w:rPr>
          <w:sz w:val="22"/>
          <w:szCs w:val="22"/>
        </w:rPr>
        <w:t>2.1. Организатором торгов выступает конкурсный управляющий, который выполняет следующие функции:</w:t>
      </w:r>
    </w:p>
    <w:p w14:paraId="1AF53D11"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опубликовывает и</w:t>
      </w:r>
      <w:r w:rsidR="00CF554F">
        <w:rPr>
          <w:sz w:val="22"/>
          <w:szCs w:val="22"/>
          <w:lang w:eastAsia="en-US"/>
        </w:rPr>
        <w:t xml:space="preserve"> размещает сообщение о продаже имущества</w:t>
      </w:r>
      <w:r w:rsidRPr="00017926">
        <w:rPr>
          <w:sz w:val="22"/>
          <w:szCs w:val="22"/>
          <w:lang w:eastAsia="en-US"/>
        </w:rPr>
        <w:t xml:space="preserve"> и сообщение о результатах проведения торгов;</w:t>
      </w:r>
    </w:p>
    <w:p w14:paraId="4D348353"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 xml:space="preserve">принимает заявки на участие в торгах, предложения о цене </w:t>
      </w:r>
      <w:r w:rsidR="00CF554F">
        <w:rPr>
          <w:sz w:val="22"/>
          <w:szCs w:val="22"/>
          <w:lang w:eastAsia="en-US"/>
        </w:rPr>
        <w:t>имущества</w:t>
      </w:r>
      <w:r w:rsidRPr="00017926">
        <w:rPr>
          <w:sz w:val="22"/>
          <w:szCs w:val="22"/>
          <w:lang w:eastAsia="en-US"/>
        </w:rPr>
        <w:t>;</w:t>
      </w:r>
    </w:p>
    <w:p w14:paraId="729EF24C"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определяет участников торгов;</w:t>
      </w:r>
    </w:p>
    <w:p w14:paraId="56C24412"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осуществляет проведение торгов;</w:t>
      </w:r>
    </w:p>
    <w:p w14:paraId="75BA471E"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определяет победителя торгов и подписывает протокол о результатах проведения торгов;</w:t>
      </w:r>
    </w:p>
    <w:p w14:paraId="06474F46" w14:textId="77777777" w:rsidR="0024349E" w:rsidRPr="00017926" w:rsidRDefault="0024349E" w:rsidP="0024349E">
      <w:pPr>
        <w:adjustRightInd w:val="0"/>
        <w:ind w:firstLine="540"/>
        <w:jc w:val="both"/>
        <w:rPr>
          <w:sz w:val="22"/>
          <w:szCs w:val="22"/>
          <w:lang w:eastAsia="en-US"/>
        </w:rPr>
      </w:pPr>
      <w:r w:rsidRPr="00017926">
        <w:rPr>
          <w:sz w:val="22"/>
          <w:szCs w:val="22"/>
          <w:lang w:eastAsia="en-US"/>
        </w:rPr>
        <w:t>уведомляет заявителей и участников торгов о результатах проведения торгов.</w:t>
      </w:r>
    </w:p>
    <w:p w14:paraId="78B8F031" w14:textId="77777777" w:rsidR="00C432AC" w:rsidRDefault="00FB2C7D" w:rsidP="00571E2C">
      <w:pPr>
        <w:tabs>
          <w:tab w:val="left" w:pos="9354"/>
        </w:tabs>
        <w:autoSpaceDE/>
        <w:autoSpaceDN/>
        <w:ind w:right="-6" w:firstLine="540"/>
        <w:jc w:val="both"/>
        <w:rPr>
          <w:sz w:val="22"/>
          <w:szCs w:val="22"/>
        </w:rPr>
      </w:pPr>
      <w:r w:rsidRPr="00017926">
        <w:rPr>
          <w:sz w:val="22"/>
          <w:szCs w:val="22"/>
        </w:rPr>
        <w:t xml:space="preserve">2.2. </w:t>
      </w:r>
      <w:r w:rsidR="00571E2C" w:rsidRPr="00017926">
        <w:rPr>
          <w:sz w:val="22"/>
          <w:szCs w:val="22"/>
        </w:rPr>
        <w:t>Для проведения торгов по продаже имущества должника конкурсный управляющий заключает договор о</w:t>
      </w:r>
      <w:r w:rsidR="00571E2C" w:rsidRPr="00571E2C">
        <w:rPr>
          <w:sz w:val="22"/>
          <w:szCs w:val="22"/>
        </w:rPr>
        <w:t xml:space="preserve"> проведении торгов с о</w:t>
      </w:r>
      <w:r w:rsidR="00C432AC">
        <w:rPr>
          <w:sz w:val="22"/>
          <w:szCs w:val="22"/>
        </w:rPr>
        <w:t>ператором электронной площадки.</w:t>
      </w:r>
    </w:p>
    <w:p w14:paraId="69E377BE" w14:textId="77777777" w:rsidR="00571E2C" w:rsidRPr="00571E2C" w:rsidRDefault="00571E2C" w:rsidP="00571E2C">
      <w:pPr>
        <w:tabs>
          <w:tab w:val="left" w:pos="9354"/>
        </w:tabs>
        <w:autoSpaceDE/>
        <w:autoSpaceDN/>
        <w:ind w:right="-6" w:firstLine="540"/>
        <w:jc w:val="both"/>
        <w:rPr>
          <w:sz w:val="22"/>
          <w:szCs w:val="22"/>
        </w:rPr>
      </w:pPr>
      <w:r>
        <w:rPr>
          <w:sz w:val="22"/>
          <w:szCs w:val="22"/>
        </w:rPr>
        <w:t>О</w:t>
      </w:r>
      <w:r w:rsidRPr="00571E2C">
        <w:rPr>
          <w:sz w:val="22"/>
          <w:szCs w:val="22"/>
        </w:rPr>
        <w:t xml:space="preserve">ператором электронной площадки понимается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w:t>
      </w:r>
      <w:r>
        <w:rPr>
          <w:sz w:val="22"/>
          <w:szCs w:val="22"/>
        </w:rPr>
        <w:t xml:space="preserve">ФЗ «О несостоятельности (банкротстве)»  </w:t>
      </w:r>
      <w:r w:rsidRPr="00571E2C">
        <w:rPr>
          <w:sz w:val="22"/>
          <w:szCs w:val="22"/>
        </w:rPr>
        <w:t>и являются членами саморегулируемой организации операторов электронных площадок</w:t>
      </w:r>
      <w:r w:rsidR="00017926">
        <w:rPr>
          <w:sz w:val="22"/>
          <w:szCs w:val="22"/>
        </w:rPr>
        <w:t>.</w:t>
      </w:r>
    </w:p>
    <w:p w14:paraId="56759C3F" w14:textId="77777777" w:rsidR="00FB2C7D" w:rsidRPr="00FB2C7D" w:rsidRDefault="00FB2C7D" w:rsidP="00FB2C7D">
      <w:pPr>
        <w:tabs>
          <w:tab w:val="left" w:pos="9354"/>
        </w:tabs>
        <w:autoSpaceDE/>
        <w:autoSpaceDN/>
        <w:ind w:right="-6" w:firstLine="540"/>
        <w:jc w:val="both"/>
        <w:rPr>
          <w:sz w:val="22"/>
          <w:szCs w:val="22"/>
        </w:rPr>
      </w:pPr>
      <w:r w:rsidRPr="00FB2C7D">
        <w:rPr>
          <w:sz w:val="22"/>
          <w:szCs w:val="22"/>
        </w:rPr>
        <w:t xml:space="preserve">Электронной площадкой является </w:t>
      </w:r>
      <w:r w:rsidR="00017926">
        <w:rPr>
          <w:sz w:val="22"/>
          <w:szCs w:val="22"/>
        </w:rPr>
        <w:t>сайт</w:t>
      </w:r>
      <w:r w:rsidR="00017926" w:rsidRPr="00571E2C">
        <w:rPr>
          <w:sz w:val="22"/>
          <w:szCs w:val="22"/>
        </w:rPr>
        <w:t xml:space="preserve"> в информационно-телекоммуникационной сети </w:t>
      </w:r>
      <w:r w:rsidR="00017926">
        <w:rPr>
          <w:sz w:val="22"/>
          <w:szCs w:val="22"/>
        </w:rPr>
        <w:t>«</w:t>
      </w:r>
      <w:r w:rsidR="00017926" w:rsidRPr="00571E2C">
        <w:rPr>
          <w:sz w:val="22"/>
          <w:szCs w:val="22"/>
        </w:rPr>
        <w:t>Интернет</w:t>
      </w:r>
      <w:r w:rsidR="00017926">
        <w:rPr>
          <w:sz w:val="22"/>
          <w:szCs w:val="22"/>
        </w:rPr>
        <w:t>»</w:t>
      </w:r>
      <w:r w:rsidR="00017926" w:rsidRPr="00571E2C">
        <w:rPr>
          <w:sz w:val="22"/>
          <w:szCs w:val="22"/>
        </w:rPr>
        <w:t>, на котором проводятся торги в электронной форме (далее - электронная площадка)</w:t>
      </w:r>
      <w:r w:rsidRPr="00FB2C7D">
        <w:rPr>
          <w:sz w:val="22"/>
          <w:szCs w:val="22"/>
        </w:rPr>
        <w:t>.</w:t>
      </w:r>
    </w:p>
    <w:p w14:paraId="78F81020" w14:textId="54B249FB" w:rsidR="00017926" w:rsidRDefault="00612CBD" w:rsidP="00FB2C7D">
      <w:pPr>
        <w:tabs>
          <w:tab w:val="left" w:pos="9354"/>
        </w:tabs>
        <w:autoSpaceDE/>
        <w:autoSpaceDN/>
        <w:ind w:right="-6" w:firstLine="540"/>
        <w:jc w:val="both"/>
        <w:rPr>
          <w:sz w:val="22"/>
          <w:szCs w:val="22"/>
        </w:rPr>
      </w:pPr>
      <w:r>
        <w:rPr>
          <w:sz w:val="22"/>
          <w:szCs w:val="22"/>
        </w:rPr>
        <w:t>2.3</w:t>
      </w:r>
      <w:r w:rsidR="00FB2C7D" w:rsidRPr="00FB2C7D">
        <w:rPr>
          <w:sz w:val="22"/>
          <w:szCs w:val="22"/>
        </w:rPr>
        <w:t>. Торги по продаже имущества должника проводятся на электронной площадке</w:t>
      </w:r>
      <w:r w:rsidR="002A2009">
        <w:rPr>
          <w:sz w:val="22"/>
          <w:szCs w:val="22"/>
        </w:rPr>
        <w:t xml:space="preserve"> по адресу: </w:t>
      </w:r>
      <w:r w:rsidR="002A2009" w:rsidRPr="002A2009">
        <w:rPr>
          <w:sz w:val="22"/>
          <w:szCs w:val="22"/>
        </w:rPr>
        <w:t>http://ru-trade24.ru</w:t>
      </w:r>
      <w:r w:rsidR="00017926">
        <w:rPr>
          <w:sz w:val="22"/>
          <w:szCs w:val="22"/>
        </w:rPr>
        <w:t>, принадлежащей оператору, который имеет аккредитацию при саморегулируемой организации арбитражных управляющих, членом которой является конкурсный управляющий</w:t>
      </w:r>
      <w:r w:rsidR="002A2009">
        <w:rPr>
          <w:sz w:val="22"/>
          <w:szCs w:val="22"/>
        </w:rPr>
        <w:t xml:space="preserve">. </w:t>
      </w:r>
    </w:p>
    <w:p w14:paraId="5F8F8366" w14:textId="77777777" w:rsidR="00612CBD" w:rsidRDefault="00FB2C7D" w:rsidP="00612CBD">
      <w:pPr>
        <w:tabs>
          <w:tab w:val="left" w:pos="9354"/>
        </w:tabs>
        <w:autoSpaceDE/>
        <w:autoSpaceDN/>
        <w:ind w:right="-6" w:firstLine="540"/>
        <w:jc w:val="both"/>
        <w:rPr>
          <w:sz w:val="22"/>
          <w:szCs w:val="22"/>
        </w:rPr>
      </w:pPr>
      <w:r w:rsidRPr="00FB2C7D">
        <w:rPr>
          <w:sz w:val="22"/>
          <w:szCs w:val="22"/>
        </w:rPr>
        <w:t>2.</w:t>
      </w:r>
      <w:r w:rsidR="00612CBD">
        <w:rPr>
          <w:sz w:val="22"/>
          <w:szCs w:val="22"/>
        </w:rPr>
        <w:t>4</w:t>
      </w:r>
      <w:r w:rsidRPr="00FB2C7D">
        <w:rPr>
          <w:sz w:val="22"/>
          <w:szCs w:val="22"/>
        </w:rPr>
        <w:t xml:space="preserve">. </w:t>
      </w:r>
      <w:r w:rsidR="00C432AC">
        <w:rPr>
          <w:sz w:val="22"/>
          <w:szCs w:val="22"/>
        </w:rPr>
        <w:t xml:space="preserve"> В целях участия </w:t>
      </w:r>
      <w:r w:rsidR="00612CBD" w:rsidRPr="00612CBD">
        <w:rPr>
          <w:sz w:val="22"/>
          <w:szCs w:val="22"/>
        </w:rPr>
        <w:t xml:space="preserve">в торгах заявитель </w:t>
      </w:r>
      <w:r w:rsidR="00612CBD" w:rsidRPr="00FB2C7D">
        <w:rPr>
          <w:sz w:val="22"/>
          <w:szCs w:val="22"/>
        </w:rPr>
        <w:t>должен</w:t>
      </w:r>
      <w:r w:rsidR="00612CBD">
        <w:rPr>
          <w:sz w:val="22"/>
          <w:szCs w:val="22"/>
        </w:rPr>
        <w:t xml:space="preserve"> пройти регистрацию на электронной площадке</w:t>
      </w:r>
      <w:r w:rsidR="00C432AC">
        <w:rPr>
          <w:sz w:val="22"/>
          <w:szCs w:val="22"/>
        </w:rPr>
        <w:t>, на которой проходят торги по реализации имущества должника</w:t>
      </w:r>
      <w:r w:rsidR="00612CBD">
        <w:rPr>
          <w:sz w:val="22"/>
          <w:szCs w:val="22"/>
        </w:rPr>
        <w:t>.</w:t>
      </w:r>
    </w:p>
    <w:p w14:paraId="1FB0CFED" w14:textId="77777777" w:rsidR="00612CBD" w:rsidRPr="00612CBD" w:rsidRDefault="00612CBD" w:rsidP="00612CBD">
      <w:pPr>
        <w:tabs>
          <w:tab w:val="left" w:pos="9354"/>
        </w:tabs>
        <w:autoSpaceDE/>
        <w:autoSpaceDN/>
        <w:ind w:right="-6" w:firstLine="540"/>
        <w:jc w:val="both"/>
        <w:rPr>
          <w:sz w:val="22"/>
          <w:szCs w:val="22"/>
        </w:rPr>
      </w:pPr>
      <w:r>
        <w:rPr>
          <w:sz w:val="22"/>
          <w:szCs w:val="22"/>
        </w:rPr>
        <w:lastRenderedPageBreak/>
        <w:t xml:space="preserve">2.5. </w:t>
      </w:r>
      <w:r w:rsidRPr="00612CBD">
        <w:rPr>
          <w:iCs/>
          <w:sz w:val="22"/>
          <w:szCs w:val="22"/>
        </w:rPr>
        <w:t xml:space="preserve">Организатор торгов и </w:t>
      </w:r>
      <w:r>
        <w:rPr>
          <w:iCs/>
          <w:sz w:val="22"/>
          <w:szCs w:val="22"/>
        </w:rPr>
        <w:t>заявитель</w:t>
      </w:r>
      <w:r w:rsidRPr="00612CBD">
        <w:rPr>
          <w:iCs/>
          <w:sz w:val="22"/>
          <w:szCs w:val="22"/>
        </w:rPr>
        <w:t xml:space="preserve"> должны получить предназначенную для использования на электронной площадке квалифицированн</w:t>
      </w:r>
      <w:r>
        <w:rPr>
          <w:iCs/>
          <w:sz w:val="22"/>
          <w:szCs w:val="22"/>
        </w:rPr>
        <w:t>ую</w:t>
      </w:r>
      <w:r w:rsidRPr="00612CBD">
        <w:rPr>
          <w:iCs/>
          <w:sz w:val="22"/>
          <w:szCs w:val="22"/>
        </w:rPr>
        <w:t xml:space="preserve"> электронн</w:t>
      </w:r>
      <w:r>
        <w:rPr>
          <w:iCs/>
          <w:sz w:val="22"/>
          <w:szCs w:val="22"/>
        </w:rPr>
        <w:t xml:space="preserve">ую </w:t>
      </w:r>
      <w:r w:rsidRPr="00612CBD">
        <w:rPr>
          <w:iCs/>
          <w:sz w:val="22"/>
          <w:szCs w:val="22"/>
        </w:rPr>
        <w:t>подпись</w:t>
      </w:r>
      <w:r>
        <w:rPr>
          <w:iCs/>
          <w:sz w:val="22"/>
          <w:szCs w:val="22"/>
        </w:rPr>
        <w:t xml:space="preserve"> </w:t>
      </w:r>
      <w:r w:rsidRPr="00612CBD">
        <w:rPr>
          <w:iCs/>
          <w:sz w:val="22"/>
          <w:szCs w:val="22"/>
        </w:rPr>
        <w:t xml:space="preserve">в уполномоченных удостоверяющих центрах, </w:t>
      </w:r>
      <w:r w:rsidRPr="00612CBD">
        <w:rPr>
          <w:sz w:val="22"/>
          <w:szCs w:val="22"/>
        </w:rPr>
        <w:t xml:space="preserve">с которыми сотрудничает оператор электронной площадки. </w:t>
      </w:r>
    </w:p>
    <w:p w14:paraId="5D2571D7" w14:textId="77777777" w:rsidR="00612CBD" w:rsidRPr="00612CBD" w:rsidRDefault="00612CBD" w:rsidP="00612CBD">
      <w:pPr>
        <w:tabs>
          <w:tab w:val="left" w:pos="9354"/>
        </w:tabs>
        <w:autoSpaceDE/>
        <w:autoSpaceDN/>
        <w:ind w:right="-6" w:firstLine="540"/>
        <w:jc w:val="both"/>
        <w:rPr>
          <w:sz w:val="22"/>
          <w:szCs w:val="22"/>
        </w:rPr>
      </w:pPr>
      <w:r>
        <w:rPr>
          <w:sz w:val="22"/>
          <w:szCs w:val="22"/>
        </w:rPr>
        <w:t xml:space="preserve">2.6. </w:t>
      </w:r>
      <w:r w:rsidRPr="00612CBD">
        <w:rPr>
          <w:sz w:val="22"/>
          <w:szCs w:val="22"/>
        </w:rPr>
        <w:t>Порядок и условия работы на электронной площадке определяются оператором электронной площадки и размещаются на соответствующем сайте в сети «Интернет».</w:t>
      </w:r>
    </w:p>
    <w:p w14:paraId="008D2E89" w14:textId="77777777" w:rsidR="00612CBD" w:rsidRDefault="00612CBD" w:rsidP="00612CBD">
      <w:pPr>
        <w:tabs>
          <w:tab w:val="left" w:pos="9354"/>
        </w:tabs>
        <w:autoSpaceDE/>
        <w:autoSpaceDN/>
        <w:ind w:right="-6" w:firstLine="540"/>
        <w:jc w:val="both"/>
        <w:rPr>
          <w:sz w:val="22"/>
          <w:szCs w:val="22"/>
        </w:rPr>
      </w:pPr>
    </w:p>
    <w:p w14:paraId="433EE0B0" w14:textId="77777777" w:rsidR="00612CBD" w:rsidRPr="00612CBD" w:rsidRDefault="00612CBD" w:rsidP="00612CBD">
      <w:pPr>
        <w:tabs>
          <w:tab w:val="left" w:pos="9354"/>
        </w:tabs>
        <w:autoSpaceDE/>
        <w:autoSpaceDN/>
        <w:ind w:right="-6" w:firstLine="540"/>
        <w:jc w:val="center"/>
        <w:rPr>
          <w:b/>
          <w:sz w:val="22"/>
          <w:szCs w:val="22"/>
        </w:rPr>
      </w:pPr>
      <w:r>
        <w:rPr>
          <w:b/>
          <w:sz w:val="22"/>
          <w:szCs w:val="22"/>
        </w:rPr>
        <w:t>3</w:t>
      </w:r>
      <w:r w:rsidRPr="00612CBD">
        <w:rPr>
          <w:b/>
          <w:sz w:val="22"/>
          <w:szCs w:val="22"/>
        </w:rPr>
        <w:t>. Информация о проведении торгов</w:t>
      </w:r>
    </w:p>
    <w:p w14:paraId="5E3E8C24" w14:textId="77777777" w:rsidR="00612CBD" w:rsidRPr="00612CBD" w:rsidRDefault="00612CBD" w:rsidP="00C432AC">
      <w:pPr>
        <w:tabs>
          <w:tab w:val="left" w:pos="9354"/>
        </w:tabs>
        <w:autoSpaceDE/>
        <w:autoSpaceDN/>
        <w:ind w:right="-6" w:firstLine="540"/>
        <w:jc w:val="both"/>
        <w:rPr>
          <w:sz w:val="22"/>
          <w:szCs w:val="22"/>
        </w:rPr>
      </w:pPr>
      <w:r>
        <w:rPr>
          <w:sz w:val="22"/>
          <w:szCs w:val="22"/>
        </w:rPr>
        <w:t>3</w:t>
      </w:r>
      <w:r w:rsidRPr="00612CBD">
        <w:rPr>
          <w:sz w:val="22"/>
          <w:szCs w:val="22"/>
        </w:rPr>
        <w:t xml:space="preserve">.1. </w:t>
      </w:r>
      <w:r w:rsidR="00C432AC">
        <w:rPr>
          <w:sz w:val="22"/>
          <w:szCs w:val="22"/>
        </w:rPr>
        <w:t>Сообщение</w:t>
      </w:r>
      <w:r w:rsidRPr="00612CBD">
        <w:rPr>
          <w:sz w:val="22"/>
          <w:szCs w:val="22"/>
        </w:rPr>
        <w:t xml:space="preserve"> о проведении торгов (о продаже имущества должника) должн</w:t>
      </w:r>
      <w:r w:rsidR="00C432AC">
        <w:rPr>
          <w:sz w:val="22"/>
          <w:szCs w:val="22"/>
        </w:rPr>
        <w:t>о</w:t>
      </w:r>
      <w:r w:rsidRPr="00612CBD">
        <w:rPr>
          <w:sz w:val="22"/>
          <w:szCs w:val="22"/>
        </w:rPr>
        <w:t xml:space="preserve"> содержать следующие сведения:</w:t>
      </w:r>
    </w:p>
    <w:p w14:paraId="20931BF8"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сведения об имуществе, его составе, характеристиках, описание имущества и порядок ознакомления с ним;</w:t>
      </w:r>
    </w:p>
    <w:p w14:paraId="46A4B93B"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сведения о форме проведения торгов и форме представления предложений о цене имущества;</w:t>
      </w:r>
    </w:p>
    <w:p w14:paraId="3862F8DB"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предложений о цене);</w:t>
      </w:r>
    </w:p>
    <w:p w14:paraId="47F1BD07"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порядок оформления участия в торгах, перечень представляемых участниками торгов документов и требования к их оформлению;</w:t>
      </w:r>
    </w:p>
    <w:p w14:paraId="1FED9CB9"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размер задатка, сроки и порядок внесения задатка, реквизиты счетов, на которые вносится задаток;</w:t>
      </w:r>
    </w:p>
    <w:p w14:paraId="79A21D40"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начальная цена продажи имущества;</w:t>
      </w:r>
    </w:p>
    <w:p w14:paraId="5B491B5B"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величина повышения начальной цены продажи имущества («шаг аукциона»);</w:t>
      </w:r>
    </w:p>
    <w:p w14:paraId="1EAB5CAF"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порядок и критерии выявления победителя торгов;</w:t>
      </w:r>
    </w:p>
    <w:p w14:paraId="2F0F6B42"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дата, время и место подведения результатов торгов;</w:t>
      </w:r>
    </w:p>
    <w:p w14:paraId="7D9299F7"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порядок и срок заключения договора купли-продажи имущества</w:t>
      </w:r>
    </w:p>
    <w:p w14:paraId="7C299482"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сроки платежей, реквизиты счетов, на которые вносятся платежи;</w:t>
      </w:r>
    </w:p>
    <w:p w14:paraId="62334220" w14:textId="77777777" w:rsidR="00612CBD" w:rsidRPr="00612CBD" w:rsidRDefault="00612CBD" w:rsidP="00612CBD">
      <w:pPr>
        <w:tabs>
          <w:tab w:val="left" w:pos="9354"/>
        </w:tabs>
        <w:autoSpaceDE/>
        <w:autoSpaceDN/>
        <w:ind w:right="-6" w:firstLine="540"/>
        <w:jc w:val="both"/>
        <w:rPr>
          <w:sz w:val="22"/>
          <w:szCs w:val="22"/>
        </w:rPr>
      </w:pPr>
      <w:r w:rsidRPr="00612CBD">
        <w:rPr>
          <w:sz w:val="22"/>
          <w:szCs w:val="22"/>
        </w:rPr>
        <w:t>сведения об организаторе торгов, его почтовый адрес, адрес электронной почты, номер контактного телефона.</w:t>
      </w:r>
    </w:p>
    <w:p w14:paraId="637CAC0D" w14:textId="77777777" w:rsidR="00612CBD" w:rsidRPr="00612CBD" w:rsidRDefault="00330337" w:rsidP="00612CBD">
      <w:pPr>
        <w:tabs>
          <w:tab w:val="left" w:pos="9354"/>
        </w:tabs>
        <w:autoSpaceDE/>
        <w:autoSpaceDN/>
        <w:ind w:right="-6" w:firstLine="540"/>
        <w:jc w:val="both"/>
        <w:rPr>
          <w:bCs/>
          <w:sz w:val="22"/>
          <w:szCs w:val="22"/>
        </w:rPr>
      </w:pPr>
      <w:r>
        <w:rPr>
          <w:sz w:val="22"/>
          <w:szCs w:val="22"/>
        </w:rPr>
        <w:t>3</w:t>
      </w:r>
      <w:r w:rsidR="00612CBD" w:rsidRPr="00612CBD">
        <w:rPr>
          <w:sz w:val="22"/>
          <w:szCs w:val="22"/>
        </w:rPr>
        <w:t>.</w:t>
      </w:r>
      <w:r w:rsidR="00C432AC">
        <w:rPr>
          <w:sz w:val="22"/>
          <w:szCs w:val="22"/>
        </w:rPr>
        <w:t>2</w:t>
      </w:r>
      <w:r w:rsidR="00612CBD" w:rsidRPr="00612CBD">
        <w:rPr>
          <w:sz w:val="22"/>
          <w:szCs w:val="22"/>
        </w:rPr>
        <w:t xml:space="preserve">. Сообщение о проведении торгов должно быть опубликовано в официальном издании и включено </w:t>
      </w:r>
      <w:r w:rsidR="00612CBD" w:rsidRPr="00612CBD">
        <w:rPr>
          <w:bCs/>
          <w:sz w:val="22"/>
          <w:szCs w:val="22"/>
        </w:rPr>
        <w:t>в Единый федеральный реестр сведений о банкротстве не позднее чем за тридцать дней до даты проведения торгов.</w:t>
      </w:r>
    </w:p>
    <w:p w14:paraId="40E1542D" w14:textId="77777777" w:rsidR="00612CBD" w:rsidRPr="00612CBD" w:rsidRDefault="00330337" w:rsidP="00612CBD">
      <w:pPr>
        <w:tabs>
          <w:tab w:val="left" w:pos="9354"/>
        </w:tabs>
        <w:autoSpaceDE/>
        <w:autoSpaceDN/>
        <w:ind w:right="-6" w:firstLine="540"/>
        <w:jc w:val="both"/>
        <w:rPr>
          <w:bCs/>
          <w:sz w:val="22"/>
          <w:szCs w:val="22"/>
        </w:rPr>
      </w:pPr>
      <w:r>
        <w:rPr>
          <w:bCs/>
          <w:sz w:val="22"/>
          <w:szCs w:val="22"/>
        </w:rPr>
        <w:t>Вместе</w:t>
      </w:r>
      <w:r w:rsidR="00612CBD" w:rsidRPr="00612CBD">
        <w:rPr>
          <w:bCs/>
          <w:sz w:val="22"/>
          <w:szCs w:val="22"/>
        </w:rPr>
        <w:t xml:space="preserve"> с сообщением в Единый федеральный реестр сведений о банкротстве подлежат включению проект договора купли-продажи имущества и подписанный электронной подписью организатора торгов договор о задатке.</w:t>
      </w:r>
    </w:p>
    <w:p w14:paraId="1F6719F1" w14:textId="77777777" w:rsidR="00612CBD" w:rsidRPr="00612CBD" w:rsidRDefault="00330337" w:rsidP="00612CBD">
      <w:pPr>
        <w:tabs>
          <w:tab w:val="left" w:pos="9354"/>
        </w:tabs>
        <w:autoSpaceDE/>
        <w:autoSpaceDN/>
        <w:ind w:right="-6" w:firstLine="540"/>
        <w:jc w:val="both"/>
        <w:rPr>
          <w:sz w:val="22"/>
          <w:szCs w:val="22"/>
        </w:rPr>
      </w:pPr>
      <w:r>
        <w:rPr>
          <w:bCs/>
          <w:sz w:val="22"/>
          <w:szCs w:val="22"/>
        </w:rPr>
        <w:t>3</w:t>
      </w:r>
      <w:r w:rsidR="00612CBD" w:rsidRPr="00612CBD">
        <w:rPr>
          <w:bCs/>
          <w:sz w:val="22"/>
          <w:szCs w:val="22"/>
        </w:rPr>
        <w:t>.</w:t>
      </w:r>
      <w:r w:rsidR="00C432AC">
        <w:rPr>
          <w:bCs/>
          <w:sz w:val="22"/>
          <w:szCs w:val="22"/>
        </w:rPr>
        <w:t>3</w:t>
      </w:r>
      <w:r w:rsidR="00612CBD" w:rsidRPr="00612CBD">
        <w:rPr>
          <w:bCs/>
          <w:sz w:val="22"/>
          <w:szCs w:val="22"/>
        </w:rPr>
        <w:t xml:space="preserve">. </w:t>
      </w:r>
      <w:r w:rsidR="00612CBD" w:rsidRPr="00612CBD">
        <w:rPr>
          <w:sz w:val="22"/>
          <w:szCs w:val="22"/>
        </w:rPr>
        <w:t>С даты опубликования сообщения о проведении торгов в официальном издании организатор торгов обеспечивает заинтересованным лицам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 в том числе путем осмотра, фотографирования указанного имущества и копирования указанных правоустанавливающих документов.</w:t>
      </w:r>
    </w:p>
    <w:p w14:paraId="515AF2FD" w14:textId="77777777" w:rsidR="00612CBD" w:rsidRPr="00612CBD" w:rsidRDefault="00612CBD" w:rsidP="00612CBD">
      <w:pPr>
        <w:tabs>
          <w:tab w:val="left" w:pos="9354"/>
        </w:tabs>
        <w:autoSpaceDE/>
        <w:autoSpaceDN/>
        <w:ind w:right="-6" w:firstLine="540"/>
        <w:jc w:val="both"/>
        <w:rPr>
          <w:sz w:val="22"/>
          <w:szCs w:val="22"/>
        </w:rPr>
      </w:pPr>
    </w:p>
    <w:p w14:paraId="2928B5D8" w14:textId="77777777" w:rsidR="00330337" w:rsidRPr="00330337" w:rsidRDefault="00330337" w:rsidP="00330337">
      <w:pPr>
        <w:tabs>
          <w:tab w:val="left" w:pos="9354"/>
        </w:tabs>
        <w:autoSpaceDE/>
        <w:autoSpaceDN/>
        <w:ind w:right="-6" w:firstLine="540"/>
        <w:jc w:val="center"/>
        <w:rPr>
          <w:b/>
          <w:sz w:val="22"/>
          <w:szCs w:val="22"/>
        </w:rPr>
      </w:pPr>
      <w:r>
        <w:rPr>
          <w:b/>
          <w:sz w:val="22"/>
          <w:szCs w:val="22"/>
        </w:rPr>
        <w:t>4</w:t>
      </w:r>
      <w:r w:rsidRPr="00330337">
        <w:rPr>
          <w:b/>
          <w:sz w:val="22"/>
          <w:szCs w:val="22"/>
        </w:rPr>
        <w:t>. Порядок представления организатором торгов заявки</w:t>
      </w:r>
    </w:p>
    <w:p w14:paraId="19D4E275" w14:textId="77777777" w:rsidR="00330337" w:rsidRPr="00330337" w:rsidRDefault="00330337" w:rsidP="00330337">
      <w:pPr>
        <w:tabs>
          <w:tab w:val="left" w:pos="9354"/>
        </w:tabs>
        <w:autoSpaceDE/>
        <w:autoSpaceDN/>
        <w:ind w:right="-6" w:firstLine="540"/>
        <w:jc w:val="center"/>
        <w:rPr>
          <w:b/>
          <w:sz w:val="22"/>
          <w:szCs w:val="22"/>
        </w:rPr>
      </w:pPr>
      <w:r w:rsidRPr="00330337">
        <w:rPr>
          <w:b/>
          <w:sz w:val="22"/>
          <w:szCs w:val="22"/>
        </w:rPr>
        <w:t>на проведение торгов</w:t>
      </w:r>
    </w:p>
    <w:p w14:paraId="170064D1" w14:textId="77777777" w:rsidR="00330337" w:rsidRPr="00330337" w:rsidRDefault="00330337" w:rsidP="00330337">
      <w:pPr>
        <w:tabs>
          <w:tab w:val="left" w:pos="9354"/>
        </w:tabs>
        <w:autoSpaceDE/>
        <w:autoSpaceDN/>
        <w:ind w:right="-6" w:firstLine="540"/>
        <w:jc w:val="both"/>
        <w:rPr>
          <w:sz w:val="22"/>
          <w:szCs w:val="22"/>
        </w:rPr>
      </w:pPr>
      <w:r>
        <w:rPr>
          <w:sz w:val="22"/>
          <w:szCs w:val="22"/>
        </w:rPr>
        <w:t>4</w:t>
      </w:r>
      <w:r w:rsidRPr="00330337">
        <w:rPr>
          <w:sz w:val="22"/>
          <w:szCs w:val="22"/>
        </w:rPr>
        <w:t>.1. Для проведения торгов организатор торгов представляет оператору электронной площадки с помощью программно-аппаратных средств сайта заявку на проведение торгов в форме электронного сообщения, подписанного квалифицированной электронной подписью организатора торгов.</w:t>
      </w:r>
    </w:p>
    <w:p w14:paraId="05287641" w14:textId="77777777" w:rsidR="00330337" w:rsidRPr="00330337" w:rsidRDefault="00330337" w:rsidP="00330337">
      <w:pPr>
        <w:tabs>
          <w:tab w:val="left" w:pos="9354"/>
        </w:tabs>
        <w:autoSpaceDE/>
        <w:autoSpaceDN/>
        <w:ind w:right="-6" w:firstLine="540"/>
        <w:jc w:val="both"/>
        <w:rPr>
          <w:sz w:val="22"/>
          <w:szCs w:val="22"/>
        </w:rPr>
      </w:pPr>
      <w:r>
        <w:rPr>
          <w:sz w:val="22"/>
          <w:szCs w:val="22"/>
        </w:rPr>
        <w:t>4</w:t>
      </w:r>
      <w:r w:rsidRPr="00330337">
        <w:rPr>
          <w:sz w:val="22"/>
          <w:szCs w:val="22"/>
        </w:rPr>
        <w:t>.2. В заявке на проведение торгов указываются сведения, которые включаются в сообщение о продаже имущества должника, подлежащее опубликованию в соответствии с ФЗ «О несостоятельности (банкротстве)», дата публикации такого сообщения в официальном издании и дата его размещения в Едином федеральном реестре сведений о банкротстве.</w:t>
      </w:r>
    </w:p>
    <w:p w14:paraId="7C4D444C"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К заявке на проведение торгов должен быть приложен проект договора купли-продажи имущества, а также подписанный квалифицированной электронной подписью организатора торгов договор о задатке.</w:t>
      </w:r>
    </w:p>
    <w:p w14:paraId="3B4209A7" w14:textId="77777777" w:rsidR="00330337" w:rsidRPr="00330337" w:rsidRDefault="00330337" w:rsidP="00330337">
      <w:pPr>
        <w:tabs>
          <w:tab w:val="left" w:pos="9354"/>
        </w:tabs>
        <w:autoSpaceDE/>
        <w:autoSpaceDN/>
        <w:ind w:right="-6" w:firstLine="540"/>
        <w:jc w:val="both"/>
        <w:rPr>
          <w:sz w:val="22"/>
          <w:szCs w:val="22"/>
        </w:rPr>
      </w:pPr>
      <w:r>
        <w:rPr>
          <w:sz w:val="22"/>
          <w:szCs w:val="22"/>
        </w:rPr>
        <w:t>4</w:t>
      </w:r>
      <w:r w:rsidRPr="00330337">
        <w:rPr>
          <w:sz w:val="22"/>
          <w:szCs w:val="22"/>
        </w:rPr>
        <w:t>.3. В случае проведения торгов посредством публичного предложения в заявке на проведение торгов также указываются:</w:t>
      </w:r>
    </w:p>
    <w:p w14:paraId="6F7910D3"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начальная цена продажи имущества должника (далее - период проведения торгов);</w:t>
      </w:r>
    </w:p>
    <w:p w14:paraId="12876198"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величина снижения начальной цены продажи имущества должника.</w:t>
      </w:r>
    </w:p>
    <w:p w14:paraId="6EB7D045" w14:textId="77777777" w:rsidR="00330337" w:rsidRPr="00330337" w:rsidRDefault="00330337" w:rsidP="00330337">
      <w:pPr>
        <w:tabs>
          <w:tab w:val="left" w:pos="9354"/>
        </w:tabs>
        <w:autoSpaceDE/>
        <w:autoSpaceDN/>
        <w:ind w:right="-6" w:firstLine="540"/>
        <w:jc w:val="both"/>
        <w:rPr>
          <w:b/>
          <w:sz w:val="22"/>
          <w:szCs w:val="22"/>
        </w:rPr>
      </w:pPr>
    </w:p>
    <w:p w14:paraId="1CBDCEEB" w14:textId="77777777" w:rsidR="00330337" w:rsidRPr="00330337" w:rsidRDefault="00330337" w:rsidP="00330337">
      <w:pPr>
        <w:tabs>
          <w:tab w:val="left" w:pos="9354"/>
        </w:tabs>
        <w:autoSpaceDE/>
        <w:autoSpaceDN/>
        <w:ind w:right="-6" w:firstLine="540"/>
        <w:jc w:val="center"/>
        <w:rPr>
          <w:b/>
          <w:sz w:val="22"/>
          <w:szCs w:val="22"/>
        </w:rPr>
      </w:pPr>
      <w:r>
        <w:rPr>
          <w:b/>
          <w:sz w:val="22"/>
          <w:szCs w:val="22"/>
        </w:rPr>
        <w:t>5</w:t>
      </w:r>
      <w:r w:rsidRPr="00330337">
        <w:rPr>
          <w:b/>
          <w:sz w:val="22"/>
          <w:szCs w:val="22"/>
        </w:rPr>
        <w:t>. Порядок внесения задатка и представления заявок на участие в торгах</w:t>
      </w:r>
    </w:p>
    <w:p w14:paraId="38B7DDEB" w14:textId="77777777" w:rsidR="00330337" w:rsidRDefault="00330337" w:rsidP="00330337">
      <w:pPr>
        <w:tabs>
          <w:tab w:val="left" w:pos="9354"/>
        </w:tabs>
        <w:autoSpaceDE/>
        <w:autoSpaceDN/>
        <w:ind w:right="-6" w:firstLine="540"/>
        <w:jc w:val="both"/>
        <w:rPr>
          <w:sz w:val="22"/>
          <w:szCs w:val="22"/>
        </w:rPr>
      </w:pPr>
      <w:r>
        <w:rPr>
          <w:sz w:val="22"/>
          <w:szCs w:val="22"/>
        </w:rPr>
        <w:t>5</w:t>
      </w:r>
      <w:r w:rsidRPr="00330337">
        <w:rPr>
          <w:sz w:val="22"/>
          <w:szCs w:val="22"/>
        </w:rPr>
        <w:t xml:space="preserve">.1. Прием заявок и прилагаемых к ним документов начинается и заканчивается в срок, указанный в сообщении о проведении торгов и </w:t>
      </w:r>
      <w:r w:rsidR="00912DD0">
        <w:rPr>
          <w:sz w:val="22"/>
          <w:szCs w:val="22"/>
        </w:rPr>
        <w:t>составляет не менее 25 (двадцати</w:t>
      </w:r>
      <w:r w:rsidRPr="00330337">
        <w:rPr>
          <w:sz w:val="22"/>
          <w:szCs w:val="22"/>
        </w:rPr>
        <w:t xml:space="preserve"> пят</w:t>
      </w:r>
      <w:r w:rsidR="00912DD0">
        <w:rPr>
          <w:sz w:val="22"/>
          <w:szCs w:val="22"/>
        </w:rPr>
        <w:t>и</w:t>
      </w:r>
      <w:r w:rsidRPr="00330337">
        <w:rPr>
          <w:sz w:val="22"/>
          <w:szCs w:val="22"/>
        </w:rPr>
        <w:t xml:space="preserve">) рабочих дней. </w:t>
      </w:r>
      <w:r w:rsidR="00912DD0" w:rsidRPr="00FB2C7D">
        <w:rPr>
          <w:sz w:val="22"/>
          <w:szCs w:val="22"/>
        </w:rPr>
        <w:t>Дата и время окончания приема заявок на участие в торгах определяется конкурсным управляющим и указывается в сообщении о проведении торгов.</w:t>
      </w:r>
      <w:r w:rsidR="00912DD0">
        <w:rPr>
          <w:sz w:val="22"/>
          <w:szCs w:val="22"/>
        </w:rPr>
        <w:t xml:space="preserve"> </w:t>
      </w:r>
      <w:r w:rsidRPr="00330337">
        <w:rPr>
          <w:sz w:val="22"/>
          <w:szCs w:val="22"/>
        </w:rPr>
        <w:t xml:space="preserve">По истечении срока приема заявок, указанного в сообщении о </w:t>
      </w:r>
      <w:r w:rsidRPr="00330337">
        <w:rPr>
          <w:sz w:val="22"/>
          <w:szCs w:val="22"/>
        </w:rPr>
        <w:lastRenderedPageBreak/>
        <w:t>проведении торгов, заявки не принимаются, в том числе от участников торгов, аккредитованных на электронной площадке на направление продаж, к которому относится лот.</w:t>
      </w:r>
    </w:p>
    <w:p w14:paraId="00C96454" w14:textId="77777777" w:rsidR="007E0CF8" w:rsidRPr="007E0CF8" w:rsidRDefault="007E0CF8" w:rsidP="007E0CF8">
      <w:pPr>
        <w:tabs>
          <w:tab w:val="left" w:pos="9354"/>
        </w:tabs>
        <w:autoSpaceDE/>
        <w:autoSpaceDN/>
        <w:ind w:right="-6" w:firstLine="540"/>
        <w:jc w:val="both"/>
        <w:rPr>
          <w:sz w:val="22"/>
          <w:szCs w:val="22"/>
        </w:rPr>
      </w:pPr>
      <w:r w:rsidRPr="007E0CF8">
        <w:rPr>
          <w:sz w:val="22"/>
          <w:szCs w:val="22"/>
        </w:rPr>
        <w:t xml:space="preserve">При проведении торгов в форме публичного предложения </w:t>
      </w:r>
      <w:r>
        <w:rPr>
          <w:sz w:val="22"/>
          <w:szCs w:val="22"/>
        </w:rPr>
        <w:t>п</w:t>
      </w:r>
      <w:r w:rsidRPr="007E0CF8">
        <w:rPr>
          <w:sz w:val="22"/>
          <w:szCs w:val="22"/>
        </w:rPr>
        <w:t xml:space="preserve">рием заявок </w:t>
      </w:r>
      <w:r>
        <w:rPr>
          <w:sz w:val="22"/>
          <w:szCs w:val="22"/>
        </w:rPr>
        <w:t xml:space="preserve">также </w:t>
      </w:r>
      <w:r w:rsidRPr="007E0CF8">
        <w:rPr>
          <w:sz w:val="22"/>
          <w:szCs w:val="22"/>
        </w:rPr>
        <w:t>прекращается с даты определения победителя торгов.</w:t>
      </w:r>
    </w:p>
    <w:p w14:paraId="491AA9D4" w14:textId="2027FDDC" w:rsidR="00330337" w:rsidRPr="00330337" w:rsidRDefault="00330337" w:rsidP="00330337">
      <w:pPr>
        <w:tabs>
          <w:tab w:val="left" w:pos="9354"/>
        </w:tabs>
        <w:autoSpaceDE/>
        <w:autoSpaceDN/>
        <w:ind w:right="-6" w:firstLine="540"/>
        <w:jc w:val="both"/>
        <w:rPr>
          <w:sz w:val="22"/>
          <w:szCs w:val="22"/>
        </w:rPr>
      </w:pPr>
      <w:r>
        <w:rPr>
          <w:sz w:val="22"/>
          <w:szCs w:val="22"/>
        </w:rPr>
        <w:t>5</w:t>
      </w:r>
      <w:r w:rsidRPr="00330337">
        <w:rPr>
          <w:sz w:val="22"/>
          <w:szCs w:val="22"/>
        </w:rPr>
        <w:t xml:space="preserve">.2. Для участия в торгах заявитель должен внести задаток. Размер задатка для участия в первых торгах составляет </w:t>
      </w:r>
      <w:r w:rsidR="004368F1">
        <w:rPr>
          <w:sz w:val="22"/>
          <w:szCs w:val="22"/>
        </w:rPr>
        <w:t>10</w:t>
      </w:r>
      <w:r w:rsidRPr="00330337">
        <w:rPr>
          <w:sz w:val="22"/>
          <w:szCs w:val="22"/>
        </w:rPr>
        <w:t xml:space="preserve">% от начальной цены продажи имущества, в повторных торгах – </w:t>
      </w:r>
      <w:r w:rsidR="004368F1">
        <w:rPr>
          <w:sz w:val="22"/>
          <w:szCs w:val="22"/>
        </w:rPr>
        <w:t>10</w:t>
      </w:r>
      <w:r w:rsidRPr="00330337">
        <w:rPr>
          <w:sz w:val="22"/>
          <w:szCs w:val="22"/>
        </w:rPr>
        <w:t xml:space="preserve"> % от начальной цены продажи имущества на повторных торгах, при реализации имущества посредством публичного предложения – </w:t>
      </w:r>
      <w:r w:rsidR="004368F1">
        <w:rPr>
          <w:sz w:val="22"/>
          <w:szCs w:val="22"/>
        </w:rPr>
        <w:t>10</w:t>
      </w:r>
      <w:r w:rsidRPr="00330337">
        <w:rPr>
          <w:sz w:val="22"/>
          <w:szCs w:val="22"/>
        </w:rPr>
        <w:t xml:space="preserve"> % от цены, действующей на момент подачи заявки.</w:t>
      </w:r>
    </w:p>
    <w:p w14:paraId="1EF21684" w14:textId="77777777" w:rsidR="00330337" w:rsidRDefault="00330337" w:rsidP="00330337">
      <w:pPr>
        <w:tabs>
          <w:tab w:val="left" w:pos="9354"/>
        </w:tabs>
        <w:autoSpaceDE/>
        <w:autoSpaceDN/>
        <w:ind w:right="-6" w:firstLine="540"/>
        <w:jc w:val="both"/>
        <w:rPr>
          <w:sz w:val="22"/>
          <w:szCs w:val="22"/>
        </w:rPr>
      </w:pPr>
      <w:r w:rsidRPr="00330337">
        <w:rPr>
          <w:sz w:val="22"/>
          <w:szCs w:val="22"/>
        </w:rPr>
        <w:t>Задаток должен поступить в сроки, указанные в сообщении о проведении торгов, на счет по реквизитам указанном в сообщении о проведении торгов.</w:t>
      </w:r>
    </w:p>
    <w:p w14:paraId="4856857E" w14:textId="77777777" w:rsidR="00330337" w:rsidRDefault="00330337" w:rsidP="00330337">
      <w:pPr>
        <w:tabs>
          <w:tab w:val="left" w:pos="9354"/>
        </w:tabs>
        <w:autoSpaceDE/>
        <w:autoSpaceDN/>
        <w:ind w:right="-6" w:firstLine="540"/>
        <w:jc w:val="both"/>
        <w:rPr>
          <w:sz w:val="22"/>
          <w:szCs w:val="22"/>
        </w:rPr>
      </w:pPr>
      <w:r w:rsidRPr="00330337">
        <w:rPr>
          <w:sz w:val="22"/>
          <w:szCs w:val="22"/>
        </w:rPr>
        <w:t xml:space="preserve">Задаток считается внесенным с момента поступления всей суммы задатка на </w:t>
      </w:r>
      <w:r>
        <w:rPr>
          <w:sz w:val="22"/>
          <w:szCs w:val="22"/>
        </w:rPr>
        <w:t xml:space="preserve">специальный </w:t>
      </w:r>
      <w:r w:rsidRPr="00330337">
        <w:rPr>
          <w:sz w:val="22"/>
          <w:szCs w:val="22"/>
        </w:rPr>
        <w:t xml:space="preserve">счет </w:t>
      </w:r>
      <w:r>
        <w:rPr>
          <w:sz w:val="22"/>
          <w:szCs w:val="22"/>
        </w:rPr>
        <w:t>должника</w:t>
      </w:r>
      <w:r w:rsidRPr="00330337">
        <w:rPr>
          <w:sz w:val="22"/>
          <w:szCs w:val="22"/>
        </w:rPr>
        <w:t xml:space="preserve">. Документом, подтверждающим поступление задатка на счет должника, является выписка со счета </w:t>
      </w:r>
      <w:r>
        <w:rPr>
          <w:sz w:val="22"/>
          <w:szCs w:val="22"/>
        </w:rPr>
        <w:t>должника</w:t>
      </w:r>
      <w:r w:rsidRPr="00330337">
        <w:rPr>
          <w:sz w:val="22"/>
          <w:szCs w:val="22"/>
        </w:rPr>
        <w:t xml:space="preserve">. </w:t>
      </w:r>
    </w:p>
    <w:p w14:paraId="3A4C0DD0" w14:textId="77777777" w:rsidR="007E0CF8" w:rsidRPr="007E0CF8" w:rsidRDefault="007E0CF8" w:rsidP="007E0CF8">
      <w:pPr>
        <w:tabs>
          <w:tab w:val="left" w:pos="9354"/>
        </w:tabs>
        <w:autoSpaceDE/>
        <w:autoSpaceDN/>
        <w:ind w:right="-6" w:firstLine="540"/>
        <w:jc w:val="both"/>
        <w:rPr>
          <w:sz w:val="22"/>
          <w:szCs w:val="22"/>
        </w:rPr>
      </w:pPr>
      <w:r w:rsidRPr="007E0CF8">
        <w:rPr>
          <w:sz w:val="22"/>
          <w:szCs w:val="22"/>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12BAB2A4" w14:textId="77777777" w:rsidR="00330337" w:rsidRDefault="00330337" w:rsidP="00330337">
      <w:pPr>
        <w:tabs>
          <w:tab w:val="left" w:pos="9354"/>
        </w:tabs>
        <w:autoSpaceDE/>
        <w:autoSpaceDN/>
        <w:ind w:right="-6" w:firstLine="540"/>
        <w:jc w:val="both"/>
        <w:rPr>
          <w:sz w:val="22"/>
          <w:szCs w:val="22"/>
        </w:rPr>
      </w:pPr>
      <w:r>
        <w:rPr>
          <w:sz w:val="22"/>
          <w:szCs w:val="22"/>
        </w:rPr>
        <w:t>5</w:t>
      </w:r>
      <w:r w:rsidR="0068630A">
        <w:rPr>
          <w:sz w:val="22"/>
          <w:szCs w:val="22"/>
        </w:rPr>
        <w:t>.3</w:t>
      </w:r>
      <w:r w:rsidRPr="00330337">
        <w:rPr>
          <w:sz w:val="22"/>
          <w:szCs w:val="22"/>
        </w:rPr>
        <w:t>. Заявитель до момента перечисления суммы задатка обязан заключить договор о задатке и указать в платежном докумен</w:t>
      </w:r>
      <w:r>
        <w:rPr>
          <w:sz w:val="22"/>
          <w:szCs w:val="22"/>
        </w:rPr>
        <w:t xml:space="preserve">те № и дату договора о задатке, а также </w:t>
      </w:r>
      <w:r w:rsidRPr="00330337">
        <w:rPr>
          <w:sz w:val="22"/>
          <w:szCs w:val="22"/>
        </w:rPr>
        <w:t>дату проведения торгов</w:t>
      </w:r>
      <w:r>
        <w:rPr>
          <w:sz w:val="22"/>
          <w:szCs w:val="22"/>
        </w:rPr>
        <w:t xml:space="preserve"> и номер лота.</w:t>
      </w:r>
    </w:p>
    <w:p w14:paraId="1F63FB65" w14:textId="77777777" w:rsidR="00330337" w:rsidRDefault="00330337" w:rsidP="00330337">
      <w:pPr>
        <w:tabs>
          <w:tab w:val="left" w:pos="9354"/>
        </w:tabs>
        <w:autoSpaceDE/>
        <w:autoSpaceDN/>
        <w:ind w:right="-6" w:firstLine="540"/>
        <w:jc w:val="both"/>
        <w:rPr>
          <w:sz w:val="22"/>
          <w:szCs w:val="22"/>
        </w:rPr>
      </w:pPr>
      <w:r>
        <w:rPr>
          <w:sz w:val="22"/>
          <w:szCs w:val="22"/>
        </w:rPr>
        <w:t>5</w:t>
      </w:r>
      <w:r w:rsidR="0068630A">
        <w:rPr>
          <w:sz w:val="22"/>
          <w:szCs w:val="22"/>
        </w:rPr>
        <w:t>.4</w:t>
      </w:r>
      <w:r w:rsidRPr="00330337">
        <w:rPr>
          <w:sz w:val="22"/>
          <w:szCs w:val="22"/>
        </w:rPr>
        <w:t xml:space="preserve">. Заявка на участие в торгах должна соответствовать требованиям, установленным </w:t>
      </w:r>
      <w:r>
        <w:rPr>
          <w:sz w:val="22"/>
          <w:szCs w:val="22"/>
        </w:rPr>
        <w:t>ФЗ «О несостоятельности (банкротстве)»</w:t>
      </w:r>
      <w:r w:rsidRPr="00330337">
        <w:rPr>
          <w:sz w:val="22"/>
          <w:szCs w:val="22"/>
        </w:rPr>
        <w:t xml:space="preserve"> и указанным в сообщении о проведении торгов, и оформляется в форме электронного документа.</w:t>
      </w:r>
    </w:p>
    <w:p w14:paraId="59B025E9"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Заявка на участие в торгах должна соответствовать требованиям, установленным в соответствии с ФЗ «О несостоятельности (банкротстве)»  и указанным в сообщении о проведении торгов, и оформляется в форме электронного документа.</w:t>
      </w:r>
    </w:p>
    <w:p w14:paraId="55AB3BC7"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p>
    <w:p w14:paraId="25211CDB"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наименование, организационно-правовая форма, место нахождения, почтовый адрес заявителя (для юридического лица);</w:t>
      </w:r>
    </w:p>
    <w:p w14:paraId="025CD60E"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фамилия, имя, отчество, паспортные данные, сведения о месте жительства заявителя (для физического лица);</w:t>
      </w:r>
    </w:p>
    <w:p w14:paraId="3E8C780E"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номер контактного телефона, адрес электронной почты заявителя;</w:t>
      </w:r>
    </w:p>
    <w:p w14:paraId="2DE687EE"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w:t>
      </w:r>
    </w:p>
    <w:p w14:paraId="7FF993F1" w14:textId="77777777" w:rsidR="00330337" w:rsidRPr="00330337" w:rsidRDefault="00330337" w:rsidP="00330337">
      <w:pPr>
        <w:tabs>
          <w:tab w:val="left" w:pos="9354"/>
        </w:tabs>
        <w:autoSpaceDE/>
        <w:autoSpaceDN/>
        <w:ind w:right="-6" w:firstLine="540"/>
        <w:jc w:val="both"/>
        <w:rPr>
          <w:sz w:val="22"/>
          <w:szCs w:val="22"/>
        </w:rPr>
      </w:pPr>
      <w:r w:rsidRPr="00330337">
        <w:rPr>
          <w:sz w:val="22"/>
          <w:szCs w:val="22"/>
        </w:rPr>
        <w:t>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управляющий.</w:t>
      </w:r>
    </w:p>
    <w:p w14:paraId="24AD86A1" w14:textId="77777777" w:rsidR="00912DD0" w:rsidRPr="00912DD0" w:rsidRDefault="0068630A" w:rsidP="00912DD0">
      <w:pPr>
        <w:tabs>
          <w:tab w:val="left" w:pos="9354"/>
        </w:tabs>
        <w:autoSpaceDE/>
        <w:autoSpaceDN/>
        <w:ind w:right="-6" w:firstLine="540"/>
        <w:jc w:val="both"/>
        <w:rPr>
          <w:sz w:val="22"/>
          <w:szCs w:val="22"/>
        </w:rPr>
      </w:pPr>
      <w:r>
        <w:rPr>
          <w:sz w:val="22"/>
          <w:szCs w:val="22"/>
        </w:rPr>
        <w:t>5.5</w:t>
      </w:r>
      <w:r w:rsidR="00912DD0">
        <w:rPr>
          <w:sz w:val="22"/>
          <w:szCs w:val="22"/>
        </w:rPr>
        <w:t>.</w:t>
      </w:r>
      <w:r w:rsidR="00912DD0" w:rsidRPr="00912DD0">
        <w:rPr>
          <w:sz w:val="22"/>
          <w:szCs w:val="22"/>
        </w:rPr>
        <w:t xml:space="preserve"> Для участия в торгах заявитель с помощью программно-аппаратных средств сайта представляет оператору электронной площадки заявку на участие в торгах и прилагаемые к ней документы, в форме электронного сообщения, подписанного квалифицированной электронной подписью заявителя.</w:t>
      </w:r>
    </w:p>
    <w:p w14:paraId="30128E8E"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14:paraId="52F39CAD"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14:paraId="66CE7070"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14:paraId="18BC5F7E" w14:textId="77777777" w:rsidR="00FC328F" w:rsidRDefault="00FC328F" w:rsidP="00330337">
      <w:pPr>
        <w:tabs>
          <w:tab w:val="left" w:pos="9354"/>
        </w:tabs>
        <w:autoSpaceDE/>
        <w:autoSpaceDN/>
        <w:ind w:right="-6" w:firstLine="540"/>
        <w:jc w:val="both"/>
        <w:rPr>
          <w:sz w:val="22"/>
          <w:szCs w:val="22"/>
        </w:rPr>
      </w:pPr>
    </w:p>
    <w:p w14:paraId="0DA82058" w14:textId="77777777" w:rsidR="00912DD0" w:rsidRPr="00912DD0" w:rsidRDefault="00912DD0" w:rsidP="00912DD0">
      <w:pPr>
        <w:tabs>
          <w:tab w:val="left" w:pos="9354"/>
        </w:tabs>
        <w:autoSpaceDE/>
        <w:autoSpaceDN/>
        <w:ind w:right="-6" w:firstLine="540"/>
        <w:jc w:val="center"/>
        <w:rPr>
          <w:b/>
          <w:sz w:val="22"/>
          <w:szCs w:val="22"/>
        </w:rPr>
      </w:pPr>
      <w:r>
        <w:rPr>
          <w:b/>
          <w:sz w:val="22"/>
          <w:szCs w:val="22"/>
        </w:rPr>
        <w:t>6</w:t>
      </w:r>
      <w:r w:rsidRPr="00912DD0">
        <w:rPr>
          <w:b/>
          <w:sz w:val="22"/>
          <w:szCs w:val="22"/>
        </w:rPr>
        <w:t>. Определение участников торгов</w:t>
      </w:r>
    </w:p>
    <w:p w14:paraId="05ED92F5" w14:textId="77777777" w:rsidR="00912DD0" w:rsidRPr="00912DD0" w:rsidRDefault="00912DD0" w:rsidP="00912DD0">
      <w:pPr>
        <w:tabs>
          <w:tab w:val="left" w:pos="9354"/>
        </w:tabs>
        <w:autoSpaceDE/>
        <w:autoSpaceDN/>
        <w:ind w:right="-6" w:firstLine="540"/>
        <w:jc w:val="both"/>
        <w:rPr>
          <w:sz w:val="22"/>
          <w:szCs w:val="22"/>
        </w:rPr>
      </w:pPr>
      <w:r>
        <w:rPr>
          <w:sz w:val="22"/>
          <w:szCs w:val="22"/>
        </w:rPr>
        <w:t>6</w:t>
      </w:r>
      <w:r w:rsidRPr="00912DD0">
        <w:rPr>
          <w:sz w:val="22"/>
          <w:szCs w:val="22"/>
        </w:rPr>
        <w:t>.1. 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w:t>
      </w:r>
    </w:p>
    <w:p w14:paraId="062B8352"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 xml:space="preserve">Организатор торгов принимает решение о допуске заявителей к участию в торгах по результатам рассмотрения всех представленных заявок. </w:t>
      </w:r>
    </w:p>
    <w:p w14:paraId="4E598AC0"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lastRenderedPageBreak/>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14:paraId="5C2CB6CC" w14:textId="77777777" w:rsidR="00912DD0" w:rsidRPr="00912DD0" w:rsidRDefault="00912DD0" w:rsidP="00912DD0">
      <w:pPr>
        <w:tabs>
          <w:tab w:val="left" w:pos="9354"/>
        </w:tabs>
        <w:autoSpaceDE/>
        <w:autoSpaceDN/>
        <w:ind w:right="-6" w:firstLine="540"/>
        <w:jc w:val="both"/>
        <w:rPr>
          <w:sz w:val="22"/>
          <w:szCs w:val="22"/>
        </w:rPr>
      </w:pPr>
      <w:r>
        <w:rPr>
          <w:sz w:val="22"/>
          <w:szCs w:val="22"/>
        </w:rPr>
        <w:t>6</w:t>
      </w:r>
      <w:r w:rsidRPr="00912DD0">
        <w:rPr>
          <w:sz w:val="22"/>
          <w:szCs w:val="22"/>
        </w:rPr>
        <w:t>.2. 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w:t>
      </w:r>
    </w:p>
    <w:p w14:paraId="3A6DA227"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окончания периода проведения торгов.</w:t>
      </w:r>
    </w:p>
    <w:p w14:paraId="1AF2772E" w14:textId="77777777" w:rsidR="00912DD0" w:rsidRDefault="00912DD0" w:rsidP="00912DD0">
      <w:pPr>
        <w:tabs>
          <w:tab w:val="left" w:pos="9354"/>
        </w:tabs>
        <w:autoSpaceDE/>
        <w:autoSpaceDN/>
        <w:ind w:right="-6" w:firstLine="540"/>
        <w:jc w:val="both"/>
        <w:rPr>
          <w:sz w:val="22"/>
          <w:szCs w:val="22"/>
        </w:rPr>
      </w:pPr>
      <w:r w:rsidRPr="00912DD0">
        <w:rPr>
          <w:sz w:val="22"/>
          <w:szCs w:val="22"/>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окончания периода проведения торгов.</w:t>
      </w:r>
    </w:p>
    <w:p w14:paraId="62D2DE59" w14:textId="77777777" w:rsidR="00912DD0" w:rsidRPr="00912DD0" w:rsidRDefault="00912DD0" w:rsidP="00912DD0">
      <w:pPr>
        <w:tabs>
          <w:tab w:val="left" w:pos="9354"/>
        </w:tabs>
        <w:autoSpaceDE/>
        <w:autoSpaceDN/>
        <w:ind w:right="-6" w:firstLine="540"/>
        <w:jc w:val="both"/>
        <w:rPr>
          <w:sz w:val="22"/>
          <w:szCs w:val="22"/>
        </w:rPr>
      </w:pPr>
      <w:r>
        <w:rPr>
          <w:sz w:val="22"/>
          <w:szCs w:val="22"/>
        </w:rPr>
        <w:t>6</w:t>
      </w:r>
      <w:r w:rsidRPr="00912DD0">
        <w:rPr>
          <w:sz w:val="22"/>
          <w:szCs w:val="22"/>
        </w:rPr>
        <w:t>.3.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ФЗ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4EA8F6D7" w14:textId="77777777" w:rsidR="00912DD0" w:rsidRPr="00912DD0" w:rsidRDefault="00912DD0" w:rsidP="00912DD0">
      <w:pPr>
        <w:tabs>
          <w:tab w:val="left" w:pos="9354"/>
        </w:tabs>
        <w:autoSpaceDE/>
        <w:autoSpaceDN/>
        <w:ind w:right="-6" w:firstLine="540"/>
        <w:jc w:val="both"/>
        <w:rPr>
          <w:sz w:val="22"/>
          <w:szCs w:val="22"/>
        </w:rPr>
      </w:pPr>
      <w:r>
        <w:rPr>
          <w:sz w:val="22"/>
          <w:szCs w:val="22"/>
        </w:rPr>
        <w:t>6</w:t>
      </w:r>
      <w:r w:rsidRPr="00912DD0">
        <w:rPr>
          <w:sz w:val="22"/>
          <w:szCs w:val="22"/>
        </w:rPr>
        <w:t>.4. Решение об отказе в допуске заявителя к участию в торгах принимается в случае, если:</w:t>
      </w:r>
    </w:p>
    <w:p w14:paraId="43126F45"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заявка на участие в торгах не соответствует требованиям, установленным в соответствии с ФЗ «О несостоятельности (банкротстве)» и указанным в сообщении о проведении торгов;</w:t>
      </w:r>
    </w:p>
    <w:p w14:paraId="354389C0"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представленные заявителем документы не соответствуют установленным к ним требованиям или недостоверны;</w:t>
      </w:r>
    </w:p>
    <w:p w14:paraId="7B0862DD"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0BC5A981"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p w14:paraId="39047F06" w14:textId="77777777" w:rsidR="00912DD0" w:rsidRPr="00912DD0" w:rsidRDefault="00912DD0" w:rsidP="00912DD0">
      <w:pPr>
        <w:tabs>
          <w:tab w:val="left" w:pos="9354"/>
        </w:tabs>
        <w:autoSpaceDE/>
        <w:autoSpaceDN/>
        <w:ind w:right="-6" w:firstLine="540"/>
        <w:jc w:val="both"/>
        <w:rPr>
          <w:sz w:val="22"/>
          <w:szCs w:val="22"/>
        </w:rPr>
      </w:pPr>
      <w:r>
        <w:rPr>
          <w:sz w:val="22"/>
          <w:szCs w:val="22"/>
        </w:rPr>
        <w:t>6</w:t>
      </w:r>
      <w:r w:rsidRPr="00912DD0">
        <w:rPr>
          <w:sz w:val="22"/>
          <w:szCs w:val="22"/>
        </w:rPr>
        <w:t>.5.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14:paraId="7C89D5C1"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Протокол об определении участников торгов подлежит размещению оператором электронной площадки на электронной площадке.</w:t>
      </w:r>
    </w:p>
    <w:p w14:paraId="4EDA3F61" w14:textId="77777777" w:rsidR="00912DD0" w:rsidRPr="00912DD0" w:rsidRDefault="00912DD0" w:rsidP="00912DD0">
      <w:pPr>
        <w:tabs>
          <w:tab w:val="left" w:pos="9354"/>
        </w:tabs>
        <w:autoSpaceDE/>
        <w:autoSpaceDN/>
        <w:ind w:right="-6" w:firstLine="540"/>
        <w:jc w:val="both"/>
        <w:rPr>
          <w:sz w:val="22"/>
          <w:szCs w:val="22"/>
        </w:rPr>
      </w:pPr>
    </w:p>
    <w:p w14:paraId="25BE463B" w14:textId="77777777" w:rsidR="00912DD0" w:rsidRPr="00912DD0" w:rsidRDefault="002D3B6A" w:rsidP="00912DD0">
      <w:pPr>
        <w:tabs>
          <w:tab w:val="left" w:pos="9354"/>
        </w:tabs>
        <w:autoSpaceDE/>
        <w:autoSpaceDN/>
        <w:ind w:right="-6" w:firstLine="540"/>
        <w:jc w:val="center"/>
        <w:rPr>
          <w:b/>
          <w:sz w:val="22"/>
          <w:szCs w:val="22"/>
        </w:rPr>
      </w:pPr>
      <w:r>
        <w:rPr>
          <w:b/>
          <w:sz w:val="22"/>
          <w:szCs w:val="22"/>
        </w:rPr>
        <w:t>7</w:t>
      </w:r>
      <w:r w:rsidR="00912DD0" w:rsidRPr="00912DD0">
        <w:rPr>
          <w:b/>
          <w:sz w:val="22"/>
          <w:szCs w:val="22"/>
        </w:rPr>
        <w:t xml:space="preserve">. </w:t>
      </w:r>
      <w:r>
        <w:rPr>
          <w:b/>
          <w:sz w:val="22"/>
          <w:szCs w:val="22"/>
        </w:rPr>
        <w:t>Проведение торгов</w:t>
      </w:r>
    </w:p>
    <w:p w14:paraId="0F98FEAF"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 xml:space="preserve">.1. Торги проводятся на электронной площадке в день и время, указанные в электронном сообщении о продаже. В торгах могут принимать участие только лица, признанные участниками торгов. </w:t>
      </w:r>
    </w:p>
    <w:p w14:paraId="7B6F2A5B"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.2. Торги проводятся с использованием открытой формы представления предложений о цене.</w:t>
      </w:r>
    </w:p>
    <w:p w14:paraId="72B8DA65"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.3. Торги проводятся путем повышения начальной цены продажи имущества должника на величину, равную «шагу аукциона».</w:t>
      </w:r>
      <w:r w:rsidR="00912DD0">
        <w:rPr>
          <w:sz w:val="22"/>
          <w:szCs w:val="22"/>
        </w:rPr>
        <w:t xml:space="preserve"> </w:t>
      </w:r>
      <w:r w:rsidR="00912DD0" w:rsidRPr="00912DD0">
        <w:rPr>
          <w:sz w:val="22"/>
          <w:szCs w:val="22"/>
        </w:rPr>
        <w:t>Величина повышения начальной цены продажи имущества («шаг аукциона») составляет 5% от начальной цены продажи имущества</w:t>
      </w:r>
      <w:r w:rsidR="00912DD0">
        <w:rPr>
          <w:sz w:val="22"/>
          <w:szCs w:val="22"/>
        </w:rPr>
        <w:t>, действующей на момент проведения торгов</w:t>
      </w:r>
      <w:r w:rsidR="00912DD0" w:rsidRPr="00912DD0">
        <w:rPr>
          <w:sz w:val="22"/>
          <w:szCs w:val="22"/>
        </w:rPr>
        <w:t>.</w:t>
      </w:r>
    </w:p>
    <w:p w14:paraId="389F3FEA"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.4.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 а также времени, оставшегося до истечения срока представления таких предложений.</w:t>
      </w:r>
    </w:p>
    <w:p w14:paraId="5063CB26"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Доступ к данной информации предоставляется только лицам, зарегистрированным на электронной площадке.</w:t>
      </w:r>
    </w:p>
    <w:p w14:paraId="1F755429"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.5. 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14:paraId="732A7D30"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lastRenderedPageBreak/>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14:paraId="4011818A" w14:textId="77777777" w:rsidR="00912DD0" w:rsidRPr="00912DD0" w:rsidRDefault="002D3B6A" w:rsidP="00912DD0">
      <w:pPr>
        <w:tabs>
          <w:tab w:val="left" w:pos="9354"/>
        </w:tabs>
        <w:autoSpaceDE/>
        <w:autoSpaceDN/>
        <w:ind w:right="-6" w:firstLine="540"/>
        <w:jc w:val="both"/>
        <w:rPr>
          <w:sz w:val="22"/>
          <w:szCs w:val="22"/>
        </w:rPr>
      </w:pPr>
      <w:r>
        <w:rPr>
          <w:sz w:val="22"/>
          <w:szCs w:val="22"/>
        </w:rPr>
        <w:t>7</w:t>
      </w:r>
      <w:r w:rsidR="00912DD0" w:rsidRPr="00912DD0">
        <w:rPr>
          <w:sz w:val="22"/>
          <w:szCs w:val="22"/>
        </w:rPr>
        <w:t>.6.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14:paraId="7AA36292"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предложение о цене представлено по истечении установленного срока представления предложений о цене;</w:t>
      </w:r>
    </w:p>
    <w:p w14:paraId="69097A44" w14:textId="77777777" w:rsidR="00912DD0" w:rsidRPr="00912DD0" w:rsidRDefault="00912DD0" w:rsidP="00912DD0">
      <w:pPr>
        <w:tabs>
          <w:tab w:val="left" w:pos="9354"/>
        </w:tabs>
        <w:autoSpaceDE/>
        <w:autoSpaceDN/>
        <w:ind w:right="-6" w:firstLine="540"/>
        <w:jc w:val="both"/>
        <w:rPr>
          <w:sz w:val="22"/>
          <w:szCs w:val="22"/>
        </w:rPr>
      </w:pPr>
      <w:r w:rsidRPr="00912DD0">
        <w:rPr>
          <w:sz w:val="22"/>
          <w:szCs w:val="22"/>
        </w:rPr>
        <w:t>предложение о цене увеличено в размере, не равном «шагу аукциона», меньше или равно ранее представленному предложению о цене;</w:t>
      </w:r>
    </w:p>
    <w:p w14:paraId="2BA46D07" w14:textId="77777777" w:rsidR="00912DD0" w:rsidRDefault="00912DD0" w:rsidP="00912DD0">
      <w:pPr>
        <w:tabs>
          <w:tab w:val="left" w:pos="9354"/>
        </w:tabs>
        <w:autoSpaceDE/>
        <w:autoSpaceDN/>
        <w:ind w:right="-6" w:firstLine="540"/>
        <w:jc w:val="both"/>
        <w:rPr>
          <w:sz w:val="22"/>
          <w:szCs w:val="22"/>
        </w:rPr>
      </w:pPr>
      <w:r w:rsidRPr="00912DD0">
        <w:rPr>
          <w:sz w:val="22"/>
          <w:szCs w:val="22"/>
        </w:rPr>
        <w:t>одним участником представлено второе предложение о цене подряд при отсутствии предложений других участников торгов.</w:t>
      </w:r>
    </w:p>
    <w:p w14:paraId="5DF775B7" w14:textId="77777777" w:rsidR="00360A7A" w:rsidRPr="00360A7A" w:rsidRDefault="00360A7A" w:rsidP="00360A7A">
      <w:pPr>
        <w:tabs>
          <w:tab w:val="left" w:pos="9354"/>
        </w:tabs>
        <w:autoSpaceDE/>
        <w:autoSpaceDN/>
        <w:ind w:right="-6" w:firstLine="540"/>
        <w:jc w:val="both"/>
        <w:rPr>
          <w:sz w:val="22"/>
          <w:szCs w:val="22"/>
        </w:rPr>
      </w:pPr>
      <w:r>
        <w:rPr>
          <w:sz w:val="22"/>
          <w:szCs w:val="22"/>
        </w:rPr>
        <w:t xml:space="preserve">7.6. </w:t>
      </w:r>
      <w:r w:rsidRPr="00360A7A">
        <w:rPr>
          <w:sz w:val="22"/>
          <w:szCs w:val="22"/>
        </w:rPr>
        <w:t xml:space="preserve">Торги посредством публичного предложения проводятся с учетом </w:t>
      </w:r>
      <w:r w:rsidR="0068630A">
        <w:rPr>
          <w:sz w:val="22"/>
          <w:szCs w:val="22"/>
        </w:rPr>
        <w:t>особенностей</w:t>
      </w:r>
      <w:r w:rsidRPr="00360A7A">
        <w:rPr>
          <w:sz w:val="22"/>
          <w:szCs w:val="22"/>
        </w:rPr>
        <w:t>, предусмотренных настоящим пунктом.</w:t>
      </w:r>
    </w:p>
    <w:p w14:paraId="796BD4F4" w14:textId="77777777" w:rsidR="00360A7A" w:rsidRPr="00360A7A" w:rsidRDefault="00360A7A" w:rsidP="00360A7A">
      <w:pPr>
        <w:tabs>
          <w:tab w:val="left" w:pos="9354"/>
        </w:tabs>
        <w:autoSpaceDE/>
        <w:autoSpaceDN/>
        <w:ind w:right="-6" w:firstLine="540"/>
        <w:jc w:val="both"/>
        <w:rPr>
          <w:sz w:val="22"/>
          <w:szCs w:val="22"/>
        </w:rPr>
      </w:pPr>
      <w:r w:rsidRPr="00360A7A">
        <w:rPr>
          <w:sz w:val="22"/>
          <w:szCs w:val="22"/>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14:paraId="38D58EED" w14:textId="77777777" w:rsidR="00360A7A" w:rsidRPr="00360A7A" w:rsidRDefault="00360A7A" w:rsidP="00360A7A">
      <w:pPr>
        <w:tabs>
          <w:tab w:val="left" w:pos="9354"/>
        </w:tabs>
        <w:autoSpaceDE/>
        <w:autoSpaceDN/>
        <w:ind w:right="-6" w:firstLine="540"/>
        <w:jc w:val="both"/>
        <w:rPr>
          <w:sz w:val="22"/>
          <w:szCs w:val="22"/>
        </w:rPr>
      </w:pPr>
      <w:r w:rsidRPr="00360A7A">
        <w:rPr>
          <w:sz w:val="22"/>
          <w:szCs w:val="22"/>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73D8DE5B" w14:textId="77777777" w:rsidR="00360A7A" w:rsidRPr="00360A7A" w:rsidRDefault="00360A7A" w:rsidP="00360A7A">
      <w:pPr>
        <w:tabs>
          <w:tab w:val="left" w:pos="9354"/>
        </w:tabs>
        <w:autoSpaceDE/>
        <w:autoSpaceDN/>
        <w:ind w:right="-6" w:firstLine="540"/>
        <w:jc w:val="both"/>
        <w:rPr>
          <w:sz w:val="22"/>
          <w:szCs w:val="22"/>
        </w:rPr>
      </w:pPr>
      <w:r w:rsidRPr="00360A7A">
        <w:rPr>
          <w:sz w:val="22"/>
          <w:szCs w:val="22"/>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61D7351A" w14:textId="77777777" w:rsidR="00912DD0" w:rsidRDefault="00912DD0" w:rsidP="00330337">
      <w:pPr>
        <w:tabs>
          <w:tab w:val="left" w:pos="9354"/>
        </w:tabs>
        <w:autoSpaceDE/>
        <w:autoSpaceDN/>
        <w:ind w:right="-6" w:firstLine="540"/>
        <w:jc w:val="both"/>
        <w:rPr>
          <w:sz w:val="22"/>
          <w:szCs w:val="22"/>
        </w:rPr>
      </w:pPr>
      <w:bookmarkStart w:id="1" w:name="Par5"/>
      <w:bookmarkEnd w:id="1"/>
    </w:p>
    <w:p w14:paraId="181D23F4" w14:textId="77777777" w:rsidR="002D3B6A" w:rsidRPr="002D3B6A" w:rsidRDefault="002D3B6A" w:rsidP="002D3B6A">
      <w:pPr>
        <w:tabs>
          <w:tab w:val="left" w:pos="9354"/>
        </w:tabs>
        <w:autoSpaceDE/>
        <w:autoSpaceDN/>
        <w:ind w:right="-6" w:firstLine="540"/>
        <w:jc w:val="center"/>
        <w:rPr>
          <w:b/>
          <w:sz w:val="22"/>
          <w:szCs w:val="22"/>
        </w:rPr>
      </w:pPr>
      <w:r>
        <w:rPr>
          <w:b/>
          <w:sz w:val="22"/>
          <w:szCs w:val="22"/>
        </w:rPr>
        <w:t xml:space="preserve">8. </w:t>
      </w:r>
      <w:r w:rsidRPr="002D3B6A">
        <w:rPr>
          <w:b/>
          <w:sz w:val="22"/>
          <w:szCs w:val="22"/>
        </w:rPr>
        <w:t>Порядок подведения результатов проведения</w:t>
      </w:r>
    </w:p>
    <w:p w14:paraId="30F904A2" w14:textId="77777777" w:rsidR="002D3B6A" w:rsidRPr="002D3B6A" w:rsidRDefault="002D3B6A" w:rsidP="002D3B6A">
      <w:pPr>
        <w:tabs>
          <w:tab w:val="left" w:pos="9354"/>
        </w:tabs>
        <w:autoSpaceDE/>
        <w:autoSpaceDN/>
        <w:ind w:right="-6" w:firstLine="540"/>
        <w:jc w:val="center"/>
        <w:rPr>
          <w:b/>
          <w:sz w:val="22"/>
          <w:szCs w:val="22"/>
        </w:rPr>
      </w:pPr>
      <w:r w:rsidRPr="002D3B6A">
        <w:rPr>
          <w:b/>
          <w:sz w:val="22"/>
          <w:szCs w:val="22"/>
        </w:rPr>
        <w:t>торгов и признания торгов несостоявшимися</w:t>
      </w:r>
    </w:p>
    <w:p w14:paraId="5C338F25" w14:textId="77777777" w:rsidR="002D3B6A" w:rsidRDefault="002D3B6A" w:rsidP="002D3B6A">
      <w:pPr>
        <w:tabs>
          <w:tab w:val="left" w:pos="9354"/>
        </w:tabs>
        <w:autoSpaceDE/>
        <w:autoSpaceDN/>
        <w:ind w:right="-6" w:firstLine="540"/>
        <w:jc w:val="both"/>
        <w:rPr>
          <w:sz w:val="22"/>
          <w:szCs w:val="22"/>
        </w:rPr>
      </w:pPr>
      <w:bookmarkStart w:id="2" w:name="Par0"/>
      <w:bookmarkEnd w:id="2"/>
      <w:r>
        <w:rPr>
          <w:sz w:val="22"/>
          <w:szCs w:val="22"/>
        </w:rPr>
        <w:t>8</w:t>
      </w:r>
      <w:r w:rsidRPr="002D3B6A">
        <w:rPr>
          <w:sz w:val="22"/>
          <w:szCs w:val="22"/>
        </w:rPr>
        <w:t xml:space="preserve">.1. </w:t>
      </w:r>
      <w:r w:rsidR="007E0CF8">
        <w:rPr>
          <w:sz w:val="22"/>
          <w:szCs w:val="22"/>
        </w:rPr>
        <w:t xml:space="preserve">Победителем торгов признается участник торгов, </w:t>
      </w:r>
      <w:r w:rsidRPr="002D3B6A">
        <w:rPr>
          <w:sz w:val="22"/>
          <w:szCs w:val="22"/>
        </w:rPr>
        <w:t xml:space="preserve">предложивший наиболее высокую цену за продаваемое </w:t>
      </w:r>
      <w:r w:rsidR="007E0CF8">
        <w:rPr>
          <w:sz w:val="22"/>
          <w:szCs w:val="22"/>
        </w:rPr>
        <w:t>имущество</w:t>
      </w:r>
      <w:r w:rsidRPr="002D3B6A">
        <w:rPr>
          <w:sz w:val="22"/>
          <w:szCs w:val="22"/>
        </w:rPr>
        <w:t xml:space="preserve"> (далее - победитель аукциона).</w:t>
      </w:r>
    </w:p>
    <w:p w14:paraId="4107658B" w14:textId="77777777" w:rsidR="00726353" w:rsidRDefault="00165719" w:rsidP="0026241E">
      <w:pPr>
        <w:tabs>
          <w:tab w:val="left" w:pos="9354"/>
        </w:tabs>
        <w:autoSpaceDE/>
        <w:autoSpaceDN/>
        <w:ind w:right="-6" w:firstLine="540"/>
        <w:jc w:val="both"/>
        <w:rPr>
          <w:sz w:val="22"/>
          <w:szCs w:val="22"/>
        </w:rPr>
      </w:pPr>
      <w:r>
        <w:rPr>
          <w:sz w:val="22"/>
          <w:szCs w:val="22"/>
        </w:rPr>
        <w:t xml:space="preserve">8.2. </w:t>
      </w:r>
      <w:r w:rsidR="0026241E" w:rsidRPr="0026241E">
        <w:rPr>
          <w:sz w:val="22"/>
          <w:szCs w:val="22"/>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r w:rsidR="00726353">
        <w:rPr>
          <w:sz w:val="22"/>
          <w:szCs w:val="22"/>
        </w:rPr>
        <w:t>.</w:t>
      </w:r>
    </w:p>
    <w:p w14:paraId="53CF5CF0" w14:textId="77777777" w:rsidR="003A7968" w:rsidRDefault="0026241E" w:rsidP="0026241E">
      <w:pPr>
        <w:tabs>
          <w:tab w:val="left" w:pos="9354"/>
        </w:tabs>
        <w:autoSpaceDE/>
        <w:autoSpaceDN/>
        <w:ind w:right="-6" w:firstLine="540"/>
        <w:jc w:val="both"/>
        <w:rPr>
          <w:sz w:val="22"/>
          <w:szCs w:val="22"/>
        </w:rPr>
      </w:pPr>
      <w:r w:rsidRPr="0026241E">
        <w:rPr>
          <w:sz w:val="22"/>
          <w:szCs w:val="22"/>
        </w:rPr>
        <w:t>8.</w:t>
      </w:r>
      <w:r w:rsidR="003A7968">
        <w:rPr>
          <w:sz w:val="22"/>
          <w:szCs w:val="22"/>
        </w:rPr>
        <w:t>3</w:t>
      </w:r>
      <w:r w:rsidRPr="0026241E">
        <w:rPr>
          <w:sz w:val="22"/>
          <w:szCs w:val="22"/>
        </w:rPr>
        <w:t>. Организатор торгов рассматривает,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w:t>
      </w:r>
      <w:r w:rsidR="003A7968">
        <w:rPr>
          <w:sz w:val="22"/>
          <w:szCs w:val="22"/>
        </w:rPr>
        <w:t>.</w:t>
      </w:r>
    </w:p>
    <w:p w14:paraId="552D3C0D" w14:textId="77777777" w:rsidR="00165719" w:rsidRPr="00165719" w:rsidRDefault="00165719" w:rsidP="00165719">
      <w:pPr>
        <w:tabs>
          <w:tab w:val="left" w:pos="9354"/>
        </w:tabs>
        <w:autoSpaceDE/>
        <w:autoSpaceDN/>
        <w:ind w:right="-6" w:firstLine="540"/>
        <w:jc w:val="both"/>
        <w:rPr>
          <w:sz w:val="22"/>
          <w:szCs w:val="22"/>
        </w:rPr>
      </w:pPr>
      <w:r w:rsidRPr="00165719">
        <w:rPr>
          <w:sz w:val="22"/>
          <w:szCs w:val="22"/>
        </w:rPr>
        <w:t>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p w14:paraId="4365A8E5" w14:textId="77777777" w:rsidR="00165719" w:rsidRPr="00165719" w:rsidRDefault="00165719" w:rsidP="00165719">
      <w:pPr>
        <w:tabs>
          <w:tab w:val="left" w:pos="9354"/>
        </w:tabs>
        <w:autoSpaceDE/>
        <w:autoSpaceDN/>
        <w:ind w:right="-6" w:firstLine="540"/>
        <w:jc w:val="both"/>
        <w:rPr>
          <w:sz w:val="22"/>
          <w:szCs w:val="22"/>
        </w:rPr>
      </w:pPr>
      <w:r>
        <w:rPr>
          <w:sz w:val="22"/>
          <w:szCs w:val="22"/>
        </w:rPr>
        <w:t xml:space="preserve">8.4. </w:t>
      </w:r>
      <w:r w:rsidRPr="00165719">
        <w:rPr>
          <w:sz w:val="22"/>
          <w:szCs w:val="22"/>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14:paraId="2E0D41CB" w14:textId="77777777" w:rsidR="0026241E" w:rsidRPr="0026241E" w:rsidRDefault="0026241E" w:rsidP="0026241E">
      <w:pPr>
        <w:tabs>
          <w:tab w:val="left" w:pos="9354"/>
        </w:tabs>
        <w:autoSpaceDE/>
        <w:autoSpaceDN/>
        <w:ind w:right="-6" w:firstLine="540"/>
        <w:jc w:val="both"/>
        <w:rPr>
          <w:sz w:val="22"/>
          <w:szCs w:val="22"/>
        </w:rPr>
      </w:pPr>
      <w:r>
        <w:rPr>
          <w:sz w:val="22"/>
          <w:szCs w:val="22"/>
        </w:rPr>
        <w:t xml:space="preserve">8.5. </w:t>
      </w:r>
      <w:r w:rsidRPr="0026241E">
        <w:rPr>
          <w:sz w:val="22"/>
          <w:szCs w:val="22"/>
        </w:rPr>
        <w:t>В течение двух рабочих дней с даты подписания протокола о результатах проведения торгов организатор торгов направляет победителю торгов</w:t>
      </w:r>
      <w:r>
        <w:rPr>
          <w:sz w:val="22"/>
          <w:szCs w:val="22"/>
        </w:rPr>
        <w:t xml:space="preserve"> копию</w:t>
      </w:r>
      <w:r w:rsidRPr="0026241E">
        <w:rPr>
          <w:sz w:val="22"/>
          <w:szCs w:val="22"/>
        </w:rPr>
        <w:t xml:space="preserve"> этого протокола. В течение пяти дней с даты подписания этого протокола </w:t>
      </w:r>
      <w:r>
        <w:rPr>
          <w:sz w:val="22"/>
          <w:szCs w:val="22"/>
        </w:rPr>
        <w:t>конкурсный</w:t>
      </w:r>
      <w:r w:rsidRPr="0026241E">
        <w:rPr>
          <w:sz w:val="22"/>
          <w:szCs w:val="22"/>
        </w:rPr>
        <w:t xml:space="preserve"> управляющий направляет победителю торгов предложение заключить договор купли-продажи </w:t>
      </w:r>
      <w:r>
        <w:rPr>
          <w:sz w:val="22"/>
          <w:szCs w:val="22"/>
        </w:rPr>
        <w:t>имущества</w:t>
      </w:r>
      <w:r w:rsidRPr="0026241E">
        <w:rPr>
          <w:sz w:val="22"/>
          <w:szCs w:val="22"/>
        </w:rPr>
        <w:t xml:space="preserve"> с приложением проекта данного договора в соответствии с представленным победителем торгов предложением о цене </w:t>
      </w:r>
      <w:r>
        <w:rPr>
          <w:sz w:val="22"/>
          <w:szCs w:val="22"/>
        </w:rPr>
        <w:t>имущества</w:t>
      </w:r>
      <w:r w:rsidRPr="0026241E">
        <w:rPr>
          <w:sz w:val="22"/>
          <w:szCs w:val="22"/>
        </w:rPr>
        <w:t>.</w:t>
      </w:r>
    </w:p>
    <w:p w14:paraId="4DA1D21A" w14:textId="77777777" w:rsidR="0026241E" w:rsidRPr="0026241E" w:rsidRDefault="0026241E" w:rsidP="0026241E">
      <w:pPr>
        <w:tabs>
          <w:tab w:val="left" w:pos="9354"/>
        </w:tabs>
        <w:autoSpaceDE/>
        <w:autoSpaceDN/>
        <w:ind w:right="-6" w:firstLine="540"/>
        <w:jc w:val="both"/>
        <w:rPr>
          <w:sz w:val="22"/>
          <w:szCs w:val="22"/>
        </w:rPr>
      </w:pPr>
      <w:r>
        <w:rPr>
          <w:sz w:val="22"/>
          <w:szCs w:val="22"/>
        </w:rPr>
        <w:t xml:space="preserve">8.6. </w:t>
      </w:r>
      <w:r w:rsidRPr="0026241E">
        <w:rPr>
          <w:sz w:val="22"/>
          <w:szCs w:val="22"/>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5406029D" w14:textId="77777777" w:rsidR="0026241E" w:rsidRPr="0026241E" w:rsidRDefault="0026241E" w:rsidP="0026241E">
      <w:pPr>
        <w:tabs>
          <w:tab w:val="left" w:pos="9354"/>
        </w:tabs>
        <w:autoSpaceDE/>
        <w:autoSpaceDN/>
        <w:ind w:right="-6" w:firstLine="540"/>
        <w:jc w:val="both"/>
        <w:rPr>
          <w:sz w:val="22"/>
          <w:szCs w:val="22"/>
        </w:rPr>
      </w:pPr>
      <w:r w:rsidRPr="0026241E">
        <w:rPr>
          <w:sz w:val="22"/>
          <w:szCs w:val="22"/>
        </w:rPr>
        <w:t xml:space="preserve">Если к участию в торгах был допущен только один участник, заявка которого на участие в торгах содержит предложение о цене </w:t>
      </w:r>
      <w:r>
        <w:rPr>
          <w:sz w:val="22"/>
          <w:szCs w:val="22"/>
        </w:rPr>
        <w:t>имущества</w:t>
      </w:r>
      <w:r w:rsidRPr="0026241E">
        <w:rPr>
          <w:sz w:val="22"/>
          <w:szCs w:val="22"/>
        </w:rPr>
        <w:t xml:space="preserve"> не ниже установленной начальной цены продажи </w:t>
      </w:r>
      <w:r>
        <w:rPr>
          <w:sz w:val="22"/>
          <w:szCs w:val="22"/>
        </w:rPr>
        <w:t>имущества</w:t>
      </w:r>
      <w:r w:rsidRPr="0026241E">
        <w:rPr>
          <w:sz w:val="22"/>
          <w:szCs w:val="22"/>
        </w:rPr>
        <w:t xml:space="preserve">, договор купли-продажи </w:t>
      </w:r>
      <w:r w:rsidR="00CF554F">
        <w:rPr>
          <w:sz w:val="22"/>
          <w:szCs w:val="22"/>
        </w:rPr>
        <w:t xml:space="preserve">имущества </w:t>
      </w:r>
      <w:r w:rsidRPr="0026241E">
        <w:rPr>
          <w:sz w:val="22"/>
          <w:szCs w:val="22"/>
        </w:rPr>
        <w:t xml:space="preserve">заключается </w:t>
      </w:r>
      <w:r>
        <w:rPr>
          <w:sz w:val="22"/>
          <w:szCs w:val="22"/>
        </w:rPr>
        <w:t>конкурсным</w:t>
      </w:r>
      <w:r w:rsidRPr="0026241E">
        <w:rPr>
          <w:sz w:val="22"/>
          <w:szCs w:val="22"/>
        </w:rPr>
        <w:t xml:space="preserve"> управляющим с этим участником торгов в соответствии с предста</w:t>
      </w:r>
      <w:r>
        <w:rPr>
          <w:sz w:val="22"/>
          <w:szCs w:val="22"/>
        </w:rPr>
        <w:t>вленным им предложением о цене имущества</w:t>
      </w:r>
      <w:r w:rsidRPr="0026241E">
        <w:rPr>
          <w:sz w:val="22"/>
          <w:szCs w:val="22"/>
        </w:rPr>
        <w:t>.</w:t>
      </w:r>
    </w:p>
    <w:p w14:paraId="059F32B5" w14:textId="77777777" w:rsidR="0026241E" w:rsidRDefault="0026241E" w:rsidP="0026241E">
      <w:pPr>
        <w:tabs>
          <w:tab w:val="left" w:pos="9354"/>
        </w:tabs>
        <w:autoSpaceDE/>
        <w:autoSpaceDN/>
        <w:ind w:right="-6" w:firstLine="540"/>
        <w:jc w:val="both"/>
        <w:rPr>
          <w:sz w:val="22"/>
          <w:szCs w:val="22"/>
        </w:rPr>
      </w:pPr>
      <w:r>
        <w:rPr>
          <w:sz w:val="22"/>
          <w:szCs w:val="22"/>
        </w:rPr>
        <w:t xml:space="preserve">8.7. </w:t>
      </w:r>
      <w:r w:rsidRPr="0026241E">
        <w:rPr>
          <w:sz w:val="22"/>
          <w:szCs w:val="22"/>
        </w:rPr>
        <w:t xml:space="preserve">В случае признания торгов несостоявшимися и </w:t>
      </w:r>
      <w:proofErr w:type="spellStart"/>
      <w:r w:rsidRPr="0026241E">
        <w:rPr>
          <w:sz w:val="22"/>
          <w:szCs w:val="22"/>
        </w:rPr>
        <w:t>незаключения</w:t>
      </w:r>
      <w:proofErr w:type="spellEnd"/>
      <w:r w:rsidRPr="0026241E">
        <w:rPr>
          <w:sz w:val="22"/>
          <w:szCs w:val="22"/>
        </w:rPr>
        <w:t xml:space="preserve"> договора купли-продажи с единственным участником торгов, а также в случае </w:t>
      </w:r>
      <w:proofErr w:type="spellStart"/>
      <w:r w:rsidRPr="0026241E">
        <w:rPr>
          <w:sz w:val="22"/>
          <w:szCs w:val="22"/>
        </w:rPr>
        <w:t>незаключения</w:t>
      </w:r>
      <w:proofErr w:type="spellEnd"/>
      <w:r w:rsidRPr="0026241E">
        <w:rPr>
          <w:sz w:val="22"/>
          <w:szCs w:val="22"/>
        </w:rPr>
        <w:t xml:space="preserve"> договора купли-продажи </w:t>
      </w:r>
      <w:r>
        <w:rPr>
          <w:sz w:val="22"/>
          <w:szCs w:val="22"/>
        </w:rPr>
        <w:t>имущества</w:t>
      </w:r>
      <w:r w:rsidRPr="0026241E">
        <w:rPr>
          <w:sz w:val="22"/>
          <w:szCs w:val="22"/>
        </w:rPr>
        <w:t xml:space="preserve"> по результатам торгов </w:t>
      </w:r>
      <w:r>
        <w:rPr>
          <w:sz w:val="22"/>
          <w:szCs w:val="22"/>
        </w:rPr>
        <w:t>конкурсный</w:t>
      </w:r>
      <w:r w:rsidRPr="0026241E">
        <w:rPr>
          <w:sz w:val="22"/>
          <w:szCs w:val="22"/>
        </w:rPr>
        <w:t xml:space="preserve"> управляющий в течение двух дней после завершения срока, установленного </w:t>
      </w:r>
      <w:r>
        <w:rPr>
          <w:sz w:val="22"/>
          <w:szCs w:val="22"/>
        </w:rPr>
        <w:t xml:space="preserve">ФЗ «О несостоятельности (банкротстве)» </w:t>
      </w:r>
      <w:r w:rsidRPr="0026241E">
        <w:rPr>
          <w:sz w:val="22"/>
          <w:szCs w:val="22"/>
        </w:rPr>
        <w:t xml:space="preserve">для принятия решений о признании торгов несостоявшимися, для заключения договора купли-продажи </w:t>
      </w:r>
      <w:r w:rsidR="00CF554F">
        <w:rPr>
          <w:sz w:val="22"/>
          <w:szCs w:val="22"/>
        </w:rPr>
        <w:t>имущества</w:t>
      </w:r>
      <w:r w:rsidRPr="0026241E">
        <w:rPr>
          <w:sz w:val="22"/>
          <w:szCs w:val="22"/>
        </w:rPr>
        <w:t xml:space="preserve"> с единственным участником </w:t>
      </w:r>
      <w:r w:rsidRPr="0026241E">
        <w:rPr>
          <w:sz w:val="22"/>
          <w:szCs w:val="22"/>
        </w:rPr>
        <w:lastRenderedPageBreak/>
        <w:t xml:space="preserve">торгов, для заключения договора купли-продажи </w:t>
      </w:r>
      <w:r w:rsidR="00CF554F">
        <w:rPr>
          <w:sz w:val="22"/>
          <w:szCs w:val="22"/>
        </w:rPr>
        <w:t>имущества</w:t>
      </w:r>
      <w:r w:rsidRPr="0026241E">
        <w:rPr>
          <w:sz w:val="22"/>
          <w:szCs w:val="22"/>
        </w:rPr>
        <w:t xml:space="preserve"> по результатам торгов, принимает решение о проведении повторных торгов и об установлении начальной цены продажи </w:t>
      </w:r>
      <w:r>
        <w:rPr>
          <w:sz w:val="22"/>
          <w:szCs w:val="22"/>
        </w:rPr>
        <w:t>имущества</w:t>
      </w:r>
      <w:r w:rsidRPr="0026241E">
        <w:rPr>
          <w:sz w:val="22"/>
          <w:szCs w:val="22"/>
        </w:rPr>
        <w:t xml:space="preserve">. Повторные торги проводятся в </w:t>
      </w:r>
      <w:r>
        <w:rPr>
          <w:sz w:val="22"/>
          <w:szCs w:val="22"/>
        </w:rPr>
        <w:t>соответствии с настоящим порядком.</w:t>
      </w:r>
    </w:p>
    <w:p w14:paraId="4768EBEC" w14:textId="77777777" w:rsidR="0026241E" w:rsidRPr="0026241E" w:rsidRDefault="0026241E" w:rsidP="0026241E">
      <w:pPr>
        <w:tabs>
          <w:tab w:val="left" w:pos="9354"/>
        </w:tabs>
        <w:autoSpaceDE/>
        <w:autoSpaceDN/>
        <w:ind w:right="-6" w:firstLine="540"/>
        <w:jc w:val="both"/>
        <w:rPr>
          <w:sz w:val="22"/>
          <w:szCs w:val="22"/>
        </w:rPr>
      </w:pPr>
      <w:r w:rsidRPr="0026241E">
        <w:rPr>
          <w:sz w:val="22"/>
          <w:szCs w:val="22"/>
        </w:rPr>
        <w:t xml:space="preserve">Начальная цена продажи </w:t>
      </w:r>
      <w:r>
        <w:rPr>
          <w:sz w:val="22"/>
          <w:szCs w:val="22"/>
        </w:rPr>
        <w:t>имущества</w:t>
      </w:r>
      <w:r w:rsidRPr="0026241E">
        <w:rPr>
          <w:sz w:val="22"/>
          <w:szCs w:val="22"/>
        </w:rPr>
        <w:t xml:space="preserve"> на повторных торгах устанавливается на десять процентов ниже начальной цены продажи </w:t>
      </w:r>
      <w:r>
        <w:rPr>
          <w:sz w:val="22"/>
          <w:szCs w:val="22"/>
        </w:rPr>
        <w:t>имущества</w:t>
      </w:r>
      <w:r w:rsidRPr="0026241E">
        <w:rPr>
          <w:sz w:val="22"/>
          <w:szCs w:val="22"/>
        </w:rPr>
        <w:t>, установленной на первоначальных торгах.</w:t>
      </w:r>
    </w:p>
    <w:p w14:paraId="1F2F8FFB" w14:textId="77777777" w:rsidR="00287708" w:rsidRDefault="0026241E" w:rsidP="002D3B6A">
      <w:pPr>
        <w:tabs>
          <w:tab w:val="left" w:pos="9354"/>
        </w:tabs>
        <w:autoSpaceDE/>
        <w:autoSpaceDN/>
        <w:ind w:right="-6" w:firstLine="540"/>
        <w:jc w:val="both"/>
        <w:rPr>
          <w:sz w:val="22"/>
          <w:szCs w:val="22"/>
        </w:rPr>
      </w:pPr>
      <w:r>
        <w:rPr>
          <w:sz w:val="22"/>
          <w:szCs w:val="22"/>
        </w:rPr>
        <w:t xml:space="preserve">8.8. В случае признания повторных торгов </w:t>
      </w:r>
      <w:r w:rsidRPr="0026241E">
        <w:rPr>
          <w:sz w:val="22"/>
          <w:szCs w:val="22"/>
        </w:rPr>
        <w:t xml:space="preserve">несостоявшимися и </w:t>
      </w:r>
      <w:proofErr w:type="spellStart"/>
      <w:r w:rsidRPr="0026241E">
        <w:rPr>
          <w:sz w:val="22"/>
          <w:szCs w:val="22"/>
        </w:rPr>
        <w:t>незаключения</w:t>
      </w:r>
      <w:proofErr w:type="spellEnd"/>
      <w:r w:rsidRPr="0026241E">
        <w:rPr>
          <w:sz w:val="22"/>
          <w:szCs w:val="22"/>
        </w:rPr>
        <w:t xml:space="preserve"> договора купли-продажи с единственным участником </w:t>
      </w:r>
      <w:r>
        <w:rPr>
          <w:sz w:val="22"/>
          <w:szCs w:val="22"/>
        </w:rPr>
        <w:t xml:space="preserve">повторных </w:t>
      </w:r>
      <w:r w:rsidRPr="0026241E">
        <w:rPr>
          <w:sz w:val="22"/>
          <w:szCs w:val="22"/>
        </w:rPr>
        <w:t xml:space="preserve">торгов, а также в случае </w:t>
      </w:r>
      <w:proofErr w:type="spellStart"/>
      <w:r w:rsidRPr="0026241E">
        <w:rPr>
          <w:sz w:val="22"/>
          <w:szCs w:val="22"/>
        </w:rPr>
        <w:t>незаключения</w:t>
      </w:r>
      <w:proofErr w:type="spellEnd"/>
      <w:r w:rsidRPr="0026241E">
        <w:rPr>
          <w:sz w:val="22"/>
          <w:szCs w:val="22"/>
        </w:rPr>
        <w:t xml:space="preserve"> договора купли-продажи имущества по результатам </w:t>
      </w:r>
      <w:r>
        <w:rPr>
          <w:sz w:val="22"/>
          <w:szCs w:val="22"/>
        </w:rPr>
        <w:t xml:space="preserve">повторных </w:t>
      </w:r>
      <w:r w:rsidRPr="0026241E">
        <w:rPr>
          <w:sz w:val="22"/>
          <w:szCs w:val="22"/>
        </w:rPr>
        <w:t xml:space="preserve">торгов конкурсный управляющий в течение двух дней после завершения срока, установленного ФЗ «О несостоятельности (банкротстве)» для принятия решений о признании торгов несостоявшимися, для заключения договора купли-продажи </w:t>
      </w:r>
      <w:r w:rsidR="00CF554F">
        <w:rPr>
          <w:sz w:val="22"/>
          <w:szCs w:val="22"/>
        </w:rPr>
        <w:t xml:space="preserve">имущества </w:t>
      </w:r>
      <w:r w:rsidRPr="0026241E">
        <w:rPr>
          <w:sz w:val="22"/>
          <w:szCs w:val="22"/>
        </w:rPr>
        <w:t xml:space="preserve">с единственным участником торгов, для заключения договора купли-продажи </w:t>
      </w:r>
      <w:r w:rsidR="00CF554F">
        <w:rPr>
          <w:sz w:val="22"/>
          <w:szCs w:val="22"/>
        </w:rPr>
        <w:t>имущества</w:t>
      </w:r>
      <w:r w:rsidRPr="0026241E">
        <w:rPr>
          <w:sz w:val="22"/>
          <w:szCs w:val="22"/>
        </w:rPr>
        <w:t xml:space="preserve"> по результатам торгов, принимает решение о проведении торгов </w:t>
      </w:r>
      <w:r>
        <w:rPr>
          <w:sz w:val="22"/>
          <w:szCs w:val="22"/>
        </w:rPr>
        <w:t xml:space="preserve">в форме публичного предложения </w:t>
      </w:r>
      <w:r w:rsidRPr="0026241E">
        <w:rPr>
          <w:sz w:val="22"/>
          <w:szCs w:val="22"/>
        </w:rPr>
        <w:t>и об установлении начальной цены продажи имущества.</w:t>
      </w:r>
    </w:p>
    <w:p w14:paraId="7EB36274" w14:textId="31C55F90" w:rsidR="0026241E" w:rsidRDefault="0026241E" w:rsidP="0026241E">
      <w:pPr>
        <w:tabs>
          <w:tab w:val="left" w:pos="9354"/>
        </w:tabs>
        <w:autoSpaceDE/>
        <w:autoSpaceDN/>
        <w:ind w:right="-6" w:firstLine="540"/>
        <w:jc w:val="both"/>
        <w:rPr>
          <w:sz w:val="22"/>
          <w:szCs w:val="22"/>
        </w:rPr>
      </w:pPr>
      <w:r w:rsidRPr="0026241E">
        <w:rPr>
          <w:sz w:val="22"/>
          <w:szCs w:val="22"/>
        </w:rPr>
        <w:t>Начальная цена продажи имущества на торгах</w:t>
      </w:r>
      <w:r>
        <w:rPr>
          <w:sz w:val="22"/>
          <w:szCs w:val="22"/>
        </w:rPr>
        <w:t xml:space="preserve"> в форме публичного предложения</w:t>
      </w:r>
      <w:r w:rsidRPr="0026241E">
        <w:rPr>
          <w:sz w:val="22"/>
          <w:szCs w:val="22"/>
        </w:rPr>
        <w:t xml:space="preserve"> устанавливается </w:t>
      </w:r>
      <w:r>
        <w:rPr>
          <w:sz w:val="22"/>
          <w:szCs w:val="22"/>
        </w:rPr>
        <w:t xml:space="preserve">равной начальной цене имущества, установленной </w:t>
      </w:r>
      <w:r w:rsidR="001D034E">
        <w:rPr>
          <w:sz w:val="22"/>
          <w:szCs w:val="22"/>
        </w:rPr>
        <w:t xml:space="preserve">на повторных торгах, и действует </w:t>
      </w:r>
      <w:r w:rsidR="00657E69">
        <w:rPr>
          <w:sz w:val="22"/>
          <w:szCs w:val="22"/>
        </w:rPr>
        <w:t>2</w:t>
      </w:r>
      <w:r w:rsidR="001D034E">
        <w:rPr>
          <w:sz w:val="22"/>
          <w:szCs w:val="22"/>
        </w:rPr>
        <w:t>5 (</w:t>
      </w:r>
      <w:r w:rsidR="00657E69">
        <w:rPr>
          <w:sz w:val="22"/>
          <w:szCs w:val="22"/>
        </w:rPr>
        <w:t xml:space="preserve">двадцать </w:t>
      </w:r>
      <w:r w:rsidR="001D034E">
        <w:rPr>
          <w:sz w:val="22"/>
          <w:szCs w:val="22"/>
        </w:rPr>
        <w:t>пять) рабочих дней.</w:t>
      </w:r>
    </w:p>
    <w:p w14:paraId="42D4E6EA" w14:textId="77777777" w:rsidR="001D034E" w:rsidRPr="001D034E" w:rsidRDefault="001D034E" w:rsidP="001D034E">
      <w:pPr>
        <w:tabs>
          <w:tab w:val="left" w:pos="9354"/>
        </w:tabs>
        <w:autoSpaceDE/>
        <w:autoSpaceDN/>
        <w:ind w:right="-6" w:firstLine="540"/>
        <w:jc w:val="both"/>
        <w:rPr>
          <w:sz w:val="22"/>
          <w:szCs w:val="22"/>
        </w:rPr>
      </w:pPr>
      <w:r w:rsidRPr="001D034E">
        <w:rPr>
          <w:sz w:val="22"/>
          <w:szCs w:val="22"/>
        </w:rPr>
        <w:t>При отсутствии в установленный срок заяв</w:t>
      </w:r>
      <w:r>
        <w:rPr>
          <w:sz w:val="22"/>
          <w:szCs w:val="22"/>
        </w:rPr>
        <w:t>ок</w:t>
      </w:r>
      <w:r w:rsidRPr="001D034E">
        <w:rPr>
          <w:sz w:val="22"/>
          <w:szCs w:val="22"/>
        </w:rPr>
        <w:t xml:space="preserve">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публичного предложения.</w:t>
      </w:r>
    </w:p>
    <w:p w14:paraId="7CAB72B3" w14:textId="634FFBB8" w:rsidR="001D034E" w:rsidRPr="001D034E" w:rsidRDefault="001D034E" w:rsidP="001D034E">
      <w:pPr>
        <w:tabs>
          <w:tab w:val="left" w:pos="9354"/>
        </w:tabs>
        <w:autoSpaceDE/>
        <w:autoSpaceDN/>
        <w:ind w:right="-6" w:firstLine="540"/>
        <w:jc w:val="both"/>
        <w:rPr>
          <w:sz w:val="22"/>
          <w:szCs w:val="22"/>
        </w:rPr>
      </w:pPr>
      <w:r w:rsidRPr="001D034E">
        <w:rPr>
          <w:bCs/>
          <w:sz w:val="22"/>
          <w:szCs w:val="22"/>
        </w:rPr>
        <w:t xml:space="preserve">Величина снижения </w:t>
      </w:r>
      <w:r w:rsidRPr="001D034E">
        <w:rPr>
          <w:sz w:val="22"/>
          <w:szCs w:val="22"/>
        </w:rPr>
        <w:t xml:space="preserve">составляет </w:t>
      </w:r>
      <w:r w:rsidRPr="001D034E">
        <w:rPr>
          <w:bCs/>
          <w:sz w:val="22"/>
          <w:szCs w:val="22"/>
        </w:rPr>
        <w:t>10 (десять)</w:t>
      </w:r>
      <w:r w:rsidRPr="001D034E">
        <w:rPr>
          <w:sz w:val="22"/>
          <w:szCs w:val="22"/>
        </w:rPr>
        <w:t xml:space="preserve"> процентов от </w:t>
      </w:r>
      <w:r w:rsidR="005C5C82">
        <w:rPr>
          <w:sz w:val="22"/>
          <w:szCs w:val="22"/>
        </w:rPr>
        <w:t xml:space="preserve">начальной </w:t>
      </w:r>
      <w:r w:rsidRPr="001D034E">
        <w:rPr>
          <w:sz w:val="22"/>
          <w:szCs w:val="22"/>
        </w:rPr>
        <w:t xml:space="preserve">цены и действует </w:t>
      </w:r>
      <w:r>
        <w:rPr>
          <w:bCs/>
          <w:sz w:val="22"/>
          <w:szCs w:val="22"/>
        </w:rPr>
        <w:t>5</w:t>
      </w:r>
      <w:r w:rsidRPr="001D034E">
        <w:rPr>
          <w:bCs/>
          <w:sz w:val="22"/>
          <w:szCs w:val="22"/>
        </w:rPr>
        <w:t xml:space="preserve"> (</w:t>
      </w:r>
      <w:r>
        <w:rPr>
          <w:bCs/>
          <w:sz w:val="22"/>
          <w:szCs w:val="22"/>
        </w:rPr>
        <w:t>пять</w:t>
      </w:r>
      <w:r w:rsidRPr="001D034E">
        <w:rPr>
          <w:bCs/>
          <w:sz w:val="22"/>
          <w:szCs w:val="22"/>
        </w:rPr>
        <w:t>)</w:t>
      </w:r>
      <w:r>
        <w:rPr>
          <w:sz w:val="22"/>
          <w:szCs w:val="22"/>
        </w:rPr>
        <w:t xml:space="preserve"> рабочих дней</w:t>
      </w:r>
      <w:r w:rsidRPr="001D034E">
        <w:rPr>
          <w:sz w:val="22"/>
          <w:szCs w:val="22"/>
        </w:rPr>
        <w:t xml:space="preserve">. </w:t>
      </w:r>
      <w:r w:rsidR="008B29D6">
        <w:rPr>
          <w:sz w:val="22"/>
          <w:szCs w:val="22"/>
        </w:rPr>
        <w:t xml:space="preserve">Снижение цены происходит до </w:t>
      </w:r>
      <w:r w:rsidR="00657E69">
        <w:rPr>
          <w:sz w:val="22"/>
          <w:szCs w:val="22"/>
        </w:rPr>
        <w:t>5</w:t>
      </w:r>
      <w:r w:rsidR="008B29D6">
        <w:rPr>
          <w:sz w:val="22"/>
          <w:szCs w:val="22"/>
        </w:rPr>
        <w:t>0 % (</w:t>
      </w:r>
      <w:r w:rsidR="00657E69">
        <w:rPr>
          <w:sz w:val="22"/>
          <w:szCs w:val="22"/>
        </w:rPr>
        <w:t>пятидесяти</w:t>
      </w:r>
      <w:r w:rsidR="008B29D6">
        <w:rPr>
          <w:sz w:val="22"/>
          <w:szCs w:val="22"/>
        </w:rPr>
        <w:t xml:space="preserve"> процентов) от начальной цены на публичном предложении. В случае достижения предельной цены и при отсутствии заявок на участие в торгах посредством публичного предложения, собрание кредиторов утверждает новое предложение о порядке реализации. </w:t>
      </w:r>
    </w:p>
    <w:p w14:paraId="585C391C" w14:textId="77777777" w:rsidR="007E0CF8" w:rsidRPr="007E0CF8" w:rsidRDefault="007E0CF8" w:rsidP="007E0CF8">
      <w:pPr>
        <w:tabs>
          <w:tab w:val="left" w:pos="9354"/>
        </w:tabs>
        <w:autoSpaceDE/>
        <w:autoSpaceDN/>
        <w:ind w:right="-6" w:firstLine="540"/>
        <w:jc w:val="both"/>
        <w:rPr>
          <w:sz w:val="22"/>
          <w:szCs w:val="22"/>
        </w:rPr>
      </w:pPr>
      <w:r w:rsidRPr="007E0CF8">
        <w:rPr>
          <w:sz w:val="22"/>
          <w:szCs w:val="22"/>
        </w:rPr>
        <w:t xml:space="preserve">При проведении торгов в форме публичного предложения </w:t>
      </w:r>
      <w:r>
        <w:rPr>
          <w:sz w:val="22"/>
          <w:szCs w:val="22"/>
        </w:rPr>
        <w:t>право приобретения принадлежит участнику торгов</w:t>
      </w:r>
      <w:r w:rsidRPr="007E0CF8">
        <w:rPr>
          <w:sz w:val="22"/>
          <w:szCs w:val="22"/>
        </w:rPr>
        <w:t>,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6507B937" w14:textId="77777777" w:rsidR="007E0CF8" w:rsidRPr="007E0CF8" w:rsidRDefault="007E0CF8" w:rsidP="007E0CF8">
      <w:pPr>
        <w:tabs>
          <w:tab w:val="left" w:pos="9354"/>
        </w:tabs>
        <w:autoSpaceDE/>
        <w:autoSpaceDN/>
        <w:ind w:right="-6" w:firstLine="540"/>
        <w:jc w:val="both"/>
        <w:rPr>
          <w:sz w:val="22"/>
          <w:szCs w:val="22"/>
        </w:rPr>
      </w:pPr>
      <w:r w:rsidRPr="007E0CF8">
        <w:rPr>
          <w:sz w:val="22"/>
          <w:szCs w:val="22"/>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14:paraId="74596F35" w14:textId="77777777" w:rsidR="007E0CF8" w:rsidRDefault="007E0CF8" w:rsidP="007E0CF8">
      <w:pPr>
        <w:tabs>
          <w:tab w:val="left" w:pos="9354"/>
        </w:tabs>
        <w:autoSpaceDE/>
        <w:autoSpaceDN/>
        <w:ind w:right="-6" w:firstLine="540"/>
        <w:jc w:val="both"/>
        <w:rPr>
          <w:sz w:val="22"/>
          <w:szCs w:val="22"/>
        </w:rPr>
      </w:pPr>
      <w:r w:rsidRPr="007E0CF8">
        <w:rPr>
          <w:sz w:val="22"/>
          <w:szCs w:val="22"/>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60C4A9A" w14:textId="77777777" w:rsidR="003A7968" w:rsidRPr="003A7968" w:rsidRDefault="003A7968" w:rsidP="003A7968">
      <w:pPr>
        <w:tabs>
          <w:tab w:val="left" w:pos="9354"/>
        </w:tabs>
        <w:autoSpaceDE/>
        <w:autoSpaceDN/>
        <w:ind w:right="-6" w:firstLine="540"/>
        <w:jc w:val="both"/>
        <w:rPr>
          <w:sz w:val="22"/>
          <w:szCs w:val="22"/>
        </w:rPr>
      </w:pPr>
      <w:r>
        <w:rPr>
          <w:sz w:val="22"/>
          <w:szCs w:val="22"/>
        </w:rPr>
        <w:t xml:space="preserve">8.9. </w:t>
      </w:r>
      <w:r w:rsidRPr="003A7968">
        <w:rPr>
          <w:sz w:val="22"/>
          <w:szCs w:val="22"/>
        </w:rPr>
        <w:t>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опублико</w:t>
      </w:r>
      <w:r w:rsidR="00D530F8">
        <w:rPr>
          <w:sz w:val="22"/>
          <w:szCs w:val="22"/>
        </w:rPr>
        <w:t>вывает</w:t>
      </w:r>
      <w:r w:rsidRPr="003A7968">
        <w:rPr>
          <w:sz w:val="22"/>
          <w:szCs w:val="22"/>
        </w:rPr>
        <w:t xml:space="preserve"> сообщение о результатах проведения торгов в официальном издании и разме</w:t>
      </w:r>
      <w:r w:rsidR="00D530F8">
        <w:rPr>
          <w:sz w:val="22"/>
          <w:szCs w:val="22"/>
        </w:rPr>
        <w:t>щает</w:t>
      </w:r>
      <w:r w:rsidRPr="003A7968">
        <w:rPr>
          <w:sz w:val="22"/>
          <w:szCs w:val="22"/>
        </w:rPr>
        <w:t xml:space="preserve"> на сайте это</w:t>
      </w:r>
      <w:r w:rsidR="00D530F8">
        <w:rPr>
          <w:sz w:val="22"/>
          <w:szCs w:val="22"/>
        </w:rPr>
        <w:t>го официального издания в сети «</w:t>
      </w:r>
      <w:r w:rsidRPr="003A7968">
        <w:rPr>
          <w:sz w:val="22"/>
          <w:szCs w:val="22"/>
        </w:rPr>
        <w:t>Интернет</w:t>
      </w:r>
      <w:r w:rsidR="00D530F8">
        <w:rPr>
          <w:sz w:val="22"/>
          <w:szCs w:val="22"/>
        </w:rPr>
        <w:t>»</w:t>
      </w:r>
      <w:r w:rsidRPr="003A7968">
        <w:rPr>
          <w:sz w:val="22"/>
          <w:szCs w:val="22"/>
        </w:rPr>
        <w:t xml:space="preserve">, в средстве массовой информации по месту нахождения должника.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w:t>
      </w:r>
      <w:r w:rsidR="00D530F8">
        <w:rPr>
          <w:sz w:val="22"/>
          <w:szCs w:val="22"/>
        </w:rPr>
        <w:t>конкурсному</w:t>
      </w:r>
      <w:r w:rsidRPr="003A7968">
        <w:rPr>
          <w:sz w:val="22"/>
          <w:szCs w:val="22"/>
        </w:rPr>
        <w:t xml:space="preserve"> управляющему и о характере этой заинтересованности, сведения об участии в капитале победителя торгов </w:t>
      </w:r>
      <w:r w:rsidR="00D530F8">
        <w:rPr>
          <w:sz w:val="22"/>
          <w:szCs w:val="22"/>
        </w:rPr>
        <w:t>конкурсного</w:t>
      </w:r>
      <w:r w:rsidRPr="003A7968">
        <w:rPr>
          <w:sz w:val="22"/>
          <w:szCs w:val="22"/>
        </w:rPr>
        <w:t xml:space="preserve"> управляющего, саморегулируемой организации арбитражных управляющих, членом или руководителем которой является </w:t>
      </w:r>
      <w:r w:rsidR="00D530F8">
        <w:rPr>
          <w:sz w:val="22"/>
          <w:szCs w:val="22"/>
        </w:rPr>
        <w:t>конкурсный</w:t>
      </w:r>
      <w:r w:rsidRPr="003A7968">
        <w:rPr>
          <w:sz w:val="22"/>
          <w:szCs w:val="22"/>
        </w:rPr>
        <w:t xml:space="preserve"> управляющий, а также сведения о</w:t>
      </w:r>
      <w:r w:rsidR="00D530F8">
        <w:rPr>
          <w:sz w:val="22"/>
          <w:szCs w:val="22"/>
        </w:rPr>
        <w:t xml:space="preserve"> предложенной победителем цене имущества</w:t>
      </w:r>
      <w:r w:rsidRPr="003A7968">
        <w:rPr>
          <w:sz w:val="22"/>
          <w:szCs w:val="22"/>
        </w:rPr>
        <w:t>.</w:t>
      </w:r>
    </w:p>
    <w:p w14:paraId="4096C3A5" w14:textId="77777777" w:rsidR="003A7968" w:rsidRPr="007E0CF8" w:rsidRDefault="003A7968" w:rsidP="007E0CF8">
      <w:pPr>
        <w:tabs>
          <w:tab w:val="left" w:pos="9354"/>
        </w:tabs>
        <w:autoSpaceDE/>
        <w:autoSpaceDN/>
        <w:ind w:right="-6" w:firstLine="540"/>
        <w:jc w:val="both"/>
        <w:rPr>
          <w:sz w:val="22"/>
          <w:szCs w:val="22"/>
        </w:rPr>
      </w:pPr>
    </w:p>
    <w:p w14:paraId="72DC78A4" w14:textId="77777777" w:rsidR="00D530F8" w:rsidRPr="00FB2C7D" w:rsidRDefault="00D530F8" w:rsidP="00D530F8">
      <w:pPr>
        <w:tabs>
          <w:tab w:val="left" w:pos="540"/>
        </w:tabs>
        <w:autoSpaceDE/>
        <w:autoSpaceDN/>
        <w:ind w:left="540" w:hanging="540"/>
        <w:jc w:val="center"/>
        <w:rPr>
          <w:b/>
          <w:sz w:val="22"/>
          <w:szCs w:val="22"/>
        </w:rPr>
      </w:pPr>
      <w:r>
        <w:rPr>
          <w:b/>
          <w:sz w:val="22"/>
          <w:szCs w:val="22"/>
        </w:rPr>
        <w:t>9</w:t>
      </w:r>
      <w:r w:rsidR="00726353">
        <w:rPr>
          <w:b/>
          <w:sz w:val="22"/>
          <w:szCs w:val="22"/>
        </w:rPr>
        <w:t xml:space="preserve">. </w:t>
      </w:r>
      <w:r w:rsidRPr="00FB2C7D">
        <w:rPr>
          <w:b/>
          <w:sz w:val="22"/>
          <w:szCs w:val="22"/>
        </w:rPr>
        <w:t>Заключение договора купли-продажи имущества должника</w:t>
      </w:r>
    </w:p>
    <w:p w14:paraId="0F0D1468" w14:textId="77777777" w:rsidR="00D530F8" w:rsidRDefault="00D530F8" w:rsidP="00D530F8">
      <w:pPr>
        <w:tabs>
          <w:tab w:val="left" w:pos="0"/>
        </w:tabs>
        <w:autoSpaceDE/>
        <w:autoSpaceDN/>
        <w:ind w:firstLine="540"/>
        <w:jc w:val="both"/>
        <w:rPr>
          <w:sz w:val="22"/>
          <w:szCs w:val="22"/>
        </w:rPr>
      </w:pPr>
      <w:r>
        <w:rPr>
          <w:sz w:val="22"/>
          <w:szCs w:val="22"/>
        </w:rPr>
        <w:t>9</w:t>
      </w:r>
      <w:r w:rsidRPr="00FB2C7D">
        <w:rPr>
          <w:sz w:val="22"/>
          <w:szCs w:val="22"/>
        </w:rPr>
        <w:t>.1. Продажа имущества должника оформляется договором купли-продажи имущества</w:t>
      </w:r>
      <w:r>
        <w:rPr>
          <w:sz w:val="22"/>
          <w:szCs w:val="22"/>
        </w:rPr>
        <w:t>,</w:t>
      </w:r>
      <w:r w:rsidRPr="00D530F8">
        <w:rPr>
          <w:sz w:val="22"/>
          <w:szCs w:val="22"/>
        </w:rPr>
        <w:t xml:space="preserve"> который заключает </w:t>
      </w:r>
      <w:r>
        <w:rPr>
          <w:sz w:val="22"/>
          <w:szCs w:val="22"/>
        </w:rPr>
        <w:t>конкурсный</w:t>
      </w:r>
      <w:r w:rsidRPr="00D530F8">
        <w:rPr>
          <w:sz w:val="22"/>
          <w:szCs w:val="22"/>
        </w:rPr>
        <w:t xml:space="preserve"> управляющий с победителем торгов.</w:t>
      </w:r>
    </w:p>
    <w:p w14:paraId="03D491C2" w14:textId="77777777" w:rsidR="00D530F8" w:rsidRPr="00D530F8" w:rsidRDefault="00D530F8" w:rsidP="00D530F8">
      <w:pPr>
        <w:tabs>
          <w:tab w:val="left" w:pos="0"/>
        </w:tabs>
        <w:autoSpaceDE/>
        <w:autoSpaceDN/>
        <w:ind w:firstLine="540"/>
        <w:jc w:val="both"/>
        <w:rPr>
          <w:sz w:val="22"/>
          <w:szCs w:val="22"/>
        </w:rPr>
      </w:pPr>
      <w:r>
        <w:rPr>
          <w:sz w:val="22"/>
          <w:szCs w:val="22"/>
        </w:rPr>
        <w:t xml:space="preserve">9.2. </w:t>
      </w:r>
      <w:r w:rsidRPr="00D530F8">
        <w:rPr>
          <w:sz w:val="22"/>
          <w:szCs w:val="22"/>
        </w:rPr>
        <w:t xml:space="preserve">Обязательными условиями договора купли-продажи </w:t>
      </w:r>
      <w:r>
        <w:rPr>
          <w:sz w:val="22"/>
          <w:szCs w:val="22"/>
        </w:rPr>
        <w:t>имущества</w:t>
      </w:r>
      <w:r w:rsidRPr="00D530F8">
        <w:rPr>
          <w:sz w:val="22"/>
          <w:szCs w:val="22"/>
        </w:rPr>
        <w:t xml:space="preserve"> являются:</w:t>
      </w:r>
    </w:p>
    <w:p w14:paraId="0CE866E4" w14:textId="77777777" w:rsidR="00D530F8" w:rsidRPr="00D530F8" w:rsidRDefault="00D530F8" w:rsidP="00D530F8">
      <w:pPr>
        <w:tabs>
          <w:tab w:val="left" w:pos="0"/>
        </w:tabs>
        <w:autoSpaceDE/>
        <w:autoSpaceDN/>
        <w:ind w:firstLine="540"/>
        <w:jc w:val="both"/>
        <w:rPr>
          <w:sz w:val="22"/>
          <w:szCs w:val="22"/>
        </w:rPr>
      </w:pPr>
      <w:r w:rsidRPr="00D530F8">
        <w:rPr>
          <w:sz w:val="22"/>
          <w:szCs w:val="22"/>
        </w:rPr>
        <w:t>сведения о</w:t>
      </w:r>
      <w:r w:rsidR="00CF554F">
        <w:rPr>
          <w:sz w:val="22"/>
          <w:szCs w:val="22"/>
        </w:rPr>
        <w:t>б имуществе</w:t>
      </w:r>
      <w:r w:rsidRPr="00D530F8">
        <w:rPr>
          <w:sz w:val="22"/>
          <w:szCs w:val="22"/>
        </w:rPr>
        <w:t xml:space="preserve">, его составе, характеристиках, описание </w:t>
      </w:r>
      <w:r>
        <w:rPr>
          <w:sz w:val="22"/>
          <w:szCs w:val="22"/>
        </w:rPr>
        <w:t>имущества</w:t>
      </w:r>
      <w:r w:rsidRPr="00D530F8">
        <w:rPr>
          <w:sz w:val="22"/>
          <w:szCs w:val="22"/>
        </w:rPr>
        <w:t>;</w:t>
      </w:r>
    </w:p>
    <w:p w14:paraId="4AC00122" w14:textId="77777777" w:rsidR="00D530F8" w:rsidRPr="00D530F8" w:rsidRDefault="00D530F8" w:rsidP="00D530F8">
      <w:pPr>
        <w:tabs>
          <w:tab w:val="left" w:pos="0"/>
        </w:tabs>
        <w:autoSpaceDE/>
        <w:autoSpaceDN/>
        <w:ind w:firstLine="540"/>
        <w:jc w:val="both"/>
        <w:rPr>
          <w:sz w:val="22"/>
          <w:szCs w:val="22"/>
        </w:rPr>
      </w:pPr>
      <w:r w:rsidRPr="00D530F8">
        <w:rPr>
          <w:sz w:val="22"/>
          <w:szCs w:val="22"/>
        </w:rPr>
        <w:t xml:space="preserve">цена продажи </w:t>
      </w:r>
      <w:r>
        <w:rPr>
          <w:sz w:val="22"/>
          <w:szCs w:val="22"/>
        </w:rPr>
        <w:t>имущества</w:t>
      </w:r>
      <w:r w:rsidRPr="00D530F8">
        <w:rPr>
          <w:sz w:val="22"/>
          <w:szCs w:val="22"/>
        </w:rPr>
        <w:t>;</w:t>
      </w:r>
    </w:p>
    <w:p w14:paraId="42F85A0E" w14:textId="77777777" w:rsidR="00D530F8" w:rsidRPr="00D530F8" w:rsidRDefault="00D530F8" w:rsidP="00D530F8">
      <w:pPr>
        <w:tabs>
          <w:tab w:val="left" w:pos="0"/>
        </w:tabs>
        <w:autoSpaceDE/>
        <w:autoSpaceDN/>
        <w:ind w:firstLine="540"/>
        <w:jc w:val="both"/>
        <w:rPr>
          <w:sz w:val="22"/>
          <w:szCs w:val="22"/>
        </w:rPr>
      </w:pPr>
      <w:r w:rsidRPr="00D530F8">
        <w:rPr>
          <w:sz w:val="22"/>
          <w:szCs w:val="22"/>
        </w:rPr>
        <w:t xml:space="preserve">порядок и срок передачи </w:t>
      </w:r>
      <w:r>
        <w:rPr>
          <w:sz w:val="22"/>
          <w:szCs w:val="22"/>
        </w:rPr>
        <w:t>имущества</w:t>
      </w:r>
      <w:r w:rsidRPr="00D530F8">
        <w:rPr>
          <w:sz w:val="22"/>
          <w:szCs w:val="22"/>
        </w:rPr>
        <w:t xml:space="preserve"> покупателю;</w:t>
      </w:r>
    </w:p>
    <w:p w14:paraId="4CA3A9B8" w14:textId="77777777" w:rsidR="00D530F8" w:rsidRPr="00D530F8" w:rsidRDefault="00D530F8" w:rsidP="00D530F8">
      <w:pPr>
        <w:tabs>
          <w:tab w:val="left" w:pos="0"/>
        </w:tabs>
        <w:autoSpaceDE/>
        <w:autoSpaceDN/>
        <w:ind w:firstLine="540"/>
        <w:jc w:val="both"/>
        <w:rPr>
          <w:sz w:val="22"/>
          <w:szCs w:val="22"/>
        </w:rPr>
      </w:pPr>
      <w:r w:rsidRPr="00D530F8">
        <w:rPr>
          <w:sz w:val="22"/>
          <w:szCs w:val="22"/>
        </w:rPr>
        <w:t xml:space="preserve">сведения о наличии или об отсутствии обременении в отношении </w:t>
      </w:r>
      <w:r w:rsidR="001D034E">
        <w:rPr>
          <w:sz w:val="22"/>
          <w:szCs w:val="22"/>
        </w:rPr>
        <w:t>имущества</w:t>
      </w:r>
      <w:r w:rsidRPr="00D530F8">
        <w:rPr>
          <w:sz w:val="22"/>
          <w:szCs w:val="22"/>
        </w:rPr>
        <w:t>, в том числе публичного сервитута;</w:t>
      </w:r>
    </w:p>
    <w:p w14:paraId="3DB2E17E" w14:textId="77777777" w:rsidR="00D530F8" w:rsidRPr="00D530F8" w:rsidRDefault="00D530F8" w:rsidP="00D530F8">
      <w:pPr>
        <w:tabs>
          <w:tab w:val="left" w:pos="0"/>
        </w:tabs>
        <w:autoSpaceDE/>
        <w:autoSpaceDN/>
        <w:ind w:firstLine="540"/>
        <w:jc w:val="both"/>
        <w:rPr>
          <w:sz w:val="22"/>
          <w:szCs w:val="22"/>
        </w:rPr>
      </w:pPr>
      <w:r w:rsidRPr="00D530F8">
        <w:rPr>
          <w:sz w:val="22"/>
          <w:szCs w:val="22"/>
        </w:rPr>
        <w:lastRenderedPageBreak/>
        <w:t>иные предусмотренные законодательством Российской Федерации условия.</w:t>
      </w:r>
    </w:p>
    <w:p w14:paraId="12817CF6" w14:textId="77777777" w:rsidR="00D530F8" w:rsidRDefault="00D530F8" w:rsidP="00D530F8">
      <w:pPr>
        <w:tabs>
          <w:tab w:val="left" w:pos="0"/>
        </w:tabs>
        <w:autoSpaceDE/>
        <w:autoSpaceDN/>
        <w:ind w:firstLine="540"/>
        <w:jc w:val="both"/>
        <w:rPr>
          <w:sz w:val="22"/>
          <w:szCs w:val="22"/>
        </w:rPr>
      </w:pPr>
      <w:r>
        <w:rPr>
          <w:sz w:val="22"/>
          <w:szCs w:val="22"/>
        </w:rPr>
        <w:t xml:space="preserve">9.3. </w:t>
      </w:r>
      <w:r w:rsidRPr="00D530F8">
        <w:rPr>
          <w:sz w:val="22"/>
          <w:szCs w:val="22"/>
        </w:rPr>
        <w:t xml:space="preserve">При продаже </w:t>
      </w:r>
      <w:r>
        <w:rPr>
          <w:sz w:val="22"/>
          <w:szCs w:val="22"/>
        </w:rPr>
        <w:t>имущества</w:t>
      </w:r>
      <w:r w:rsidRPr="00D530F8">
        <w:rPr>
          <w:sz w:val="22"/>
          <w:szCs w:val="22"/>
        </w:rPr>
        <w:t xml:space="preserve"> оплата в соответствии с договором купли-продажи </w:t>
      </w:r>
      <w:r>
        <w:rPr>
          <w:sz w:val="22"/>
          <w:szCs w:val="22"/>
        </w:rPr>
        <w:t>имущества</w:t>
      </w:r>
      <w:r w:rsidRPr="00D530F8">
        <w:rPr>
          <w:sz w:val="22"/>
          <w:szCs w:val="22"/>
        </w:rPr>
        <w:t xml:space="preserve"> должна быть осуществлена покупателем в течение тридцати дней со дня подписания этого договора.</w:t>
      </w:r>
    </w:p>
    <w:p w14:paraId="0CA3A936" w14:textId="77777777" w:rsidR="00D530F8" w:rsidRPr="00D530F8" w:rsidRDefault="00D530F8" w:rsidP="00D530F8">
      <w:pPr>
        <w:tabs>
          <w:tab w:val="left" w:pos="0"/>
        </w:tabs>
        <w:autoSpaceDE/>
        <w:autoSpaceDN/>
        <w:ind w:firstLine="540"/>
        <w:jc w:val="both"/>
        <w:rPr>
          <w:sz w:val="22"/>
          <w:szCs w:val="22"/>
        </w:rPr>
      </w:pPr>
      <w:r w:rsidRPr="00D530F8">
        <w:rPr>
          <w:sz w:val="22"/>
          <w:szCs w:val="22"/>
        </w:rPr>
        <w:t>Обязанность покупателя по оплате имущества считается исполненной с момента поступления денежных средств в полном объеме на специальный банковский счет должника, открытый конкурсным управляющим специально для цели реализации заложенного имущества по реквизитам указанным в сообщении о проведении торгов. Сумма внесенного задатка на участие в торгах засчитывается в счет исполнения обязательств покупателя по заключенному договору купли-продажи имущества должника.</w:t>
      </w:r>
    </w:p>
    <w:p w14:paraId="7D9F26CC" w14:textId="77777777" w:rsidR="00D530F8" w:rsidRPr="00FB2C7D" w:rsidRDefault="00D530F8" w:rsidP="00D530F8">
      <w:pPr>
        <w:tabs>
          <w:tab w:val="left" w:pos="0"/>
        </w:tabs>
        <w:autoSpaceDE/>
        <w:autoSpaceDN/>
        <w:ind w:firstLine="540"/>
        <w:jc w:val="both"/>
        <w:rPr>
          <w:sz w:val="22"/>
          <w:szCs w:val="22"/>
        </w:rPr>
      </w:pPr>
      <w:r>
        <w:rPr>
          <w:sz w:val="22"/>
          <w:szCs w:val="22"/>
        </w:rPr>
        <w:t xml:space="preserve">9.4. </w:t>
      </w:r>
      <w:r w:rsidRPr="00D530F8">
        <w:rPr>
          <w:sz w:val="22"/>
          <w:szCs w:val="22"/>
        </w:rPr>
        <w:t xml:space="preserve">Передача </w:t>
      </w:r>
      <w:r>
        <w:rPr>
          <w:sz w:val="22"/>
          <w:szCs w:val="22"/>
        </w:rPr>
        <w:t xml:space="preserve">имущества конкурсным </w:t>
      </w:r>
      <w:r w:rsidRPr="00D530F8">
        <w:rPr>
          <w:sz w:val="22"/>
          <w:szCs w:val="22"/>
        </w:rPr>
        <w:t>управляющим и принятие его покупателем осуществляются</w:t>
      </w:r>
      <w:r>
        <w:rPr>
          <w:sz w:val="22"/>
          <w:szCs w:val="22"/>
        </w:rPr>
        <w:t xml:space="preserve"> после полной оплаты имущества </w:t>
      </w:r>
      <w:r w:rsidRPr="00D530F8">
        <w:rPr>
          <w:sz w:val="22"/>
          <w:szCs w:val="22"/>
        </w:rPr>
        <w:t xml:space="preserve">по передаточному акту, подписываемому сторонами и оформляемому в соответствии с </w:t>
      </w:r>
      <w:hyperlink r:id="rId8" w:history="1">
        <w:r w:rsidRPr="00D530F8">
          <w:rPr>
            <w:rStyle w:val="a4"/>
            <w:color w:val="auto"/>
            <w:sz w:val="22"/>
            <w:szCs w:val="22"/>
            <w:u w:val="none"/>
          </w:rPr>
          <w:t>законодательством</w:t>
        </w:r>
      </w:hyperlink>
      <w:r w:rsidRPr="00D530F8">
        <w:rPr>
          <w:sz w:val="22"/>
          <w:szCs w:val="22"/>
        </w:rPr>
        <w:t xml:space="preserve"> Российской Федерации.</w:t>
      </w:r>
      <w:r>
        <w:rPr>
          <w:sz w:val="22"/>
          <w:szCs w:val="22"/>
        </w:rPr>
        <w:t xml:space="preserve"> </w:t>
      </w:r>
      <w:r w:rsidRPr="00FB2C7D">
        <w:rPr>
          <w:sz w:val="22"/>
          <w:szCs w:val="22"/>
        </w:rPr>
        <w:t>С момента подписания передаточного акта на покупателя переходит риск случайной гибели или случайного повреждения переданного имущества.</w:t>
      </w:r>
    </w:p>
    <w:p w14:paraId="5DA06A6D" w14:textId="77777777" w:rsidR="00D530F8" w:rsidRPr="00FB2C7D" w:rsidRDefault="00D530F8" w:rsidP="00D530F8">
      <w:pPr>
        <w:tabs>
          <w:tab w:val="left" w:pos="0"/>
        </w:tabs>
        <w:autoSpaceDE/>
        <w:autoSpaceDN/>
        <w:ind w:firstLine="540"/>
        <w:jc w:val="both"/>
        <w:rPr>
          <w:sz w:val="22"/>
          <w:szCs w:val="22"/>
        </w:rPr>
      </w:pPr>
      <w:r>
        <w:rPr>
          <w:sz w:val="22"/>
          <w:szCs w:val="22"/>
        </w:rPr>
        <w:t>9.5</w:t>
      </w:r>
      <w:r w:rsidRPr="00FB2C7D">
        <w:rPr>
          <w:sz w:val="22"/>
          <w:szCs w:val="22"/>
        </w:rPr>
        <w:t xml:space="preserve">. В случае неисполнения (ненадлежащего исполнения) покупателем условий договора купли-продажи имущества должника, продавец имеет право в одностороннем порядке отказаться от исполнения договора, при этом сумма внесенного задатка покупателю не возвращается. Договор будет считаться расторгнутым по истечении 10 (десяти) дней с момента передачи уведомления об отказе от исполнения договора для направления Победителю торгов оператору почтовой связи. </w:t>
      </w:r>
    </w:p>
    <w:p w14:paraId="6E1FBD6C" w14:textId="77777777" w:rsidR="00726353" w:rsidRDefault="00D530F8" w:rsidP="00726353">
      <w:pPr>
        <w:tabs>
          <w:tab w:val="left" w:pos="0"/>
        </w:tabs>
        <w:autoSpaceDE/>
        <w:autoSpaceDN/>
        <w:ind w:firstLine="540"/>
        <w:jc w:val="both"/>
        <w:rPr>
          <w:sz w:val="22"/>
          <w:szCs w:val="22"/>
        </w:rPr>
      </w:pPr>
      <w:r>
        <w:rPr>
          <w:sz w:val="22"/>
          <w:szCs w:val="22"/>
        </w:rPr>
        <w:t>9.6</w:t>
      </w:r>
      <w:r w:rsidRPr="00FB2C7D">
        <w:rPr>
          <w:sz w:val="22"/>
          <w:szCs w:val="22"/>
        </w:rPr>
        <w:t xml:space="preserve">. </w:t>
      </w:r>
      <w:r w:rsidR="00726353" w:rsidRPr="00726353">
        <w:rPr>
          <w:sz w:val="22"/>
          <w:szCs w:val="22"/>
        </w:rPr>
        <w:t xml:space="preserve">В случае отказа или уклонения победителя торгов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w:t>
      </w:r>
      <w:r w:rsidR="00CF554F">
        <w:rPr>
          <w:sz w:val="22"/>
          <w:szCs w:val="22"/>
        </w:rPr>
        <w:t>имущества</w:t>
      </w:r>
      <w:r w:rsidR="00726353" w:rsidRPr="00726353">
        <w:rPr>
          <w:sz w:val="22"/>
          <w:szCs w:val="22"/>
        </w:rPr>
        <w:t xml:space="preserve">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14:paraId="52B2D2AB" w14:textId="77777777" w:rsidR="00726353" w:rsidRPr="003A7968" w:rsidRDefault="00726353" w:rsidP="00726353">
      <w:pPr>
        <w:tabs>
          <w:tab w:val="left" w:pos="9354"/>
        </w:tabs>
        <w:autoSpaceDE/>
        <w:autoSpaceDN/>
        <w:ind w:right="-6" w:firstLine="540"/>
        <w:jc w:val="both"/>
        <w:rPr>
          <w:sz w:val="22"/>
          <w:szCs w:val="22"/>
        </w:rPr>
      </w:pPr>
      <w:r>
        <w:rPr>
          <w:sz w:val="22"/>
          <w:szCs w:val="22"/>
        </w:rPr>
        <w:t xml:space="preserve">9.7. </w:t>
      </w:r>
      <w:r w:rsidRPr="003A7968">
        <w:rPr>
          <w:sz w:val="22"/>
          <w:szCs w:val="22"/>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14:paraId="3148BC78" w14:textId="77777777" w:rsidR="00726353" w:rsidRPr="00726353" w:rsidRDefault="00726353" w:rsidP="00726353">
      <w:pPr>
        <w:tabs>
          <w:tab w:val="left" w:pos="0"/>
        </w:tabs>
        <w:autoSpaceDE/>
        <w:autoSpaceDN/>
        <w:ind w:firstLine="540"/>
        <w:jc w:val="both"/>
        <w:rPr>
          <w:sz w:val="22"/>
          <w:szCs w:val="22"/>
        </w:rPr>
      </w:pPr>
    </w:p>
    <w:p w14:paraId="4E7312F9" w14:textId="77777777" w:rsidR="00FB2C7D" w:rsidRPr="00D54E0D" w:rsidRDefault="00FB2C7D" w:rsidP="00D54E0D">
      <w:pPr>
        <w:pStyle w:val="a3"/>
        <w:numPr>
          <w:ilvl w:val="0"/>
          <w:numId w:val="4"/>
        </w:numPr>
        <w:autoSpaceDE/>
        <w:autoSpaceDN/>
        <w:snapToGrid w:val="0"/>
        <w:jc w:val="center"/>
        <w:rPr>
          <w:b/>
          <w:bCs/>
          <w:sz w:val="22"/>
          <w:szCs w:val="22"/>
        </w:rPr>
      </w:pPr>
      <w:r w:rsidRPr="00D54E0D">
        <w:rPr>
          <w:b/>
          <w:bCs/>
          <w:sz w:val="22"/>
          <w:szCs w:val="22"/>
        </w:rPr>
        <w:t>Недействительность результатов торгов</w:t>
      </w:r>
    </w:p>
    <w:p w14:paraId="2FABA9F5" w14:textId="77777777" w:rsidR="00FB2C7D" w:rsidRPr="00FB2C7D" w:rsidRDefault="00D54E0D" w:rsidP="00FB2C7D">
      <w:pPr>
        <w:tabs>
          <w:tab w:val="num" w:pos="1260"/>
        </w:tabs>
        <w:autoSpaceDE/>
        <w:autoSpaceDN/>
        <w:snapToGrid w:val="0"/>
        <w:ind w:firstLine="567"/>
        <w:jc w:val="both"/>
        <w:rPr>
          <w:sz w:val="22"/>
          <w:szCs w:val="22"/>
        </w:rPr>
      </w:pPr>
      <w:r>
        <w:rPr>
          <w:sz w:val="22"/>
          <w:szCs w:val="22"/>
        </w:rPr>
        <w:t>10</w:t>
      </w:r>
      <w:r w:rsidR="00FB2C7D" w:rsidRPr="00FB2C7D">
        <w:rPr>
          <w:sz w:val="22"/>
          <w:szCs w:val="22"/>
        </w:rPr>
        <w:t>.1. Споры о признании результатов торгов недействительными рассматриваются в порядке, установленном действующим законодательством Российской Федерации.</w:t>
      </w:r>
    </w:p>
    <w:p w14:paraId="67A3EB20" w14:textId="77777777" w:rsidR="00FB2C7D" w:rsidRPr="00FB2C7D" w:rsidRDefault="00D54E0D" w:rsidP="00FB2C7D">
      <w:pPr>
        <w:tabs>
          <w:tab w:val="num" w:pos="1260"/>
        </w:tabs>
        <w:autoSpaceDE/>
        <w:autoSpaceDN/>
        <w:snapToGrid w:val="0"/>
        <w:ind w:firstLine="567"/>
        <w:jc w:val="both"/>
        <w:rPr>
          <w:sz w:val="22"/>
          <w:szCs w:val="22"/>
        </w:rPr>
      </w:pPr>
      <w:r>
        <w:rPr>
          <w:sz w:val="22"/>
          <w:szCs w:val="22"/>
        </w:rPr>
        <w:t>10</w:t>
      </w:r>
      <w:r w:rsidR="00FB2C7D" w:rsidRPr="00FB2C7D">
        <w:rPr>
          <w:sz w:val="22"/>
          <w:szCs w:val="22"/>
        </w:rPr>
        <w:t>.2. Признание результатов торгов недействительными влечет недействительность договора купли-продажи, заключенного с победителем торгов.</w:t>
      </w:r>
    </w:p>
    <w:p w14:paraId="168023A3" w14:textId="77777777" w:rsidR="00FB2C7D" w:rsidRPr="00FB2C7D" w:rsidRDefault="00FB2C7D" w:rsidP="00FB2C7D">
      <w:pPr>
        <w:autoSpaceDE/>
        <w:autoSpaceDN/>
        <w:rPr>
          <w:b/>
          <w:sz w:val="22"/>
          <w:szCs w:val="22"/>
        </w:rPr>
      </w:pPr>
    </w:p>
    <w:p w14:paraId="4CE3E51A" w14:textId="77777777" w:rsidR="00FB2C7D" w:rsidRPr="00FB2C7D" w:rsidRDefault="00FB2C7D" w:rsidP="00FB2C7D">
      <w:pPr>
        <w:autoSpaceDE/>
        <w:autoSpaceDN/>
        <w:rPr>
          <w:b/>
          <w:sz w:val="22"/>
          <w:szCs w:val="22"/>
        </w:rPr>
      </w:pPr>
    </w:p>
    <w:p w14:paraId="2A8CAA5F" w14:textId="77777777" w:rsidR="002A2009" w:rsidRPr="00C33659" w:rsidRDefault="002A2009" w:rsidP="002A2009">
      <w:pPr>
        <w:pStyle w:val="ConsNormal"/>
        <w:pageBreakBefore/>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lastRenderedPageBreak/>
        <w:t>ДОГОВОР О ЗАДАТКЕ</w:t>
      </w:r>
    </w:p>
    <w:p w14:paraId="7170C0D2"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(по лоту №1)</w:t>
      </w:r>
    </w:p>
    <w:p w14:paraId="0DA22EFB" w14:textId="77777777" w:rsidR="002A2009" w:rsidRPr="00C33659" w:rsidRDefault="002A2009" w:rsidP="002A2009">
      <w:pPr>
        <w:pStyle w:val="ConsNonformat"/>
        <w:ind w:right="0"/>
        <w:rPr>
          <w:rFonts w:ascii="Times New Roman" w:hAnsi="Times New Roman" w:cs="Times New Roman"/>
          <w:sz w:val="22"/>
          <w:szCs w:val="22"/>
        </w:rPr>
      </w:pPr>
    </w:p>
    <w:p w14:paraId="21F0FBDF" w14:textId="24921B9A" w:rsidR="002A2009" w:rsidRPr="00C33659" w:rsidRDefault="002A2009" w:rsidP="002A2009">
      <w:pPr>
        <w:pStyle w:val="ConsNormal"/>
        <w:ind w:right="0" w:firstLine="0"/>
        <w:jc w:val="both"/>
        <w:rPr>
          <w:rFonts w:ascii="Times New Roman" w:hAnsi="Times New Roman" w:cs="Times New Roman"/>
          <w:sz w:val="22"/>
          <w:szCs w:val="22"/>
        </w:rPr>
      </w:pPr>
      <w:r w:rsidRPr="00C33659">
        <w:rPr>
          <w:rFonts w:ascii="Times New Roman" w:hAnsi="Times New Roman" w:cs="Times New Roman"/>
          <w:sz w:val="22"/>
          <w:szCs w:val="22"/>
        </w:rPr>
        <w:t>г. Пермь                                                                                                                «___» __________ 20</w:t>
      </w:r>
      <w:r>
        <w:rPr>
          <w:rFonts w:ascii="Times New Roman" w:hAnsi="Times New Roman" w:cs="Times New Roman"/>
          <w:sz w:val="22"/>
          <w:szCs w:val="22"/>
        </w:rPr>
        <w:t>20</w:t>
      </w:r>
      <w:r w:rsidRPr="00C33659">
        <w:rPr>
          <w:rFonts w:ascii="Times New Roman" w:hAnsi="Times New Roman" w:cs="Times New Roman"/>
          <w:sz w:val="22"/>
          <w:szCs w:val="22"/>
        </w:rPr>
        <w:t>г.</w:t>
      </w:r>
      <w:r w:rsidRPr="00C33659">
        <w:rPr>
          <w:rFonts w:ascii="Times New Roman" w:hAnsi="Times New Roman" w:cs="Times New Roman"/>
          <w:sz w:val="22"/>
          <w:szCs w:val="22"/>
        </w:rPr>
        <w:br/>
      </w:r>
      <w:r w:rsidRPr="00C33659">
        <w:rPr>
          <w:rFonts w:ascii="Times New Roman" w:hAnsi="Times New Roman" w:cs="Times New Roman"/>
          <w:sz w:val="22"/>
          <w:szCs w:val="22"/>
        </w:rPr>
        <w:br/>
      </w:r>
    </w:p>
    <w:p w14:paraId="34FB65B1" w14:textId="0B8C5F7B" w:rsidR="002A2009" w:rsidRPr="00C33659" w:rsidRDefault="002A2009" w:rsidP="002A2009">
      <w:pPr>
        <w:pStyle w:val="ConsNormal"/>
        <w:ind w:right="0" w:firstLine="567"/>
        <w:jc w:val="both"/>
        <w:rPr>
          <w:rFonts w:ascii="Times New Roman" w:hAnsi="Times New Roman" w:cs="Times New Roman"/>
          <w:sz w:val="22"/>
          <w:szCs w:val="22"/>
        </w:rPr>
      </w:pPr>
      <w:bookmarkStart w:id="3" w:name="_Hlk35597763"/>
      <w:r w:rsidRPr="00C33659">
        <w:rPr>
          <w:rFonts w:ascii="Times New Roman" w:hAnsi="Times New Roman" w:cs="Times New Roman"/>
          <w:b/>
          <w:sz w:val="22"/>
          <w:szCs w:val="22"/>
        </w:rPr>
        <w:t xml:space="preserve">Конкурсный управляющий Общества с ограниченной ответственностью </w:t>
      </w:r>
      <w:r w:rsidRPr="00C95D6C">
        <w:rPr>
          <w:rFonts w:ascii="Times New Roman" w:hAnsi="Times New Roman" w:cs="Times New Roman"/>
          <w:b/>
          <w:sz w:val="22"/>
          <w:szCs w:val="22"/>
        </w:rPr>
        <w:t>«</w:t>
      </w:r>
      <w:r>
        <w:rPr>
          <w:rFonts w:ascii="Times New Roman" w:hAnsi="Times New Roman" w:cs="Times New Roman"/>
          <w:b/>
          <w:sz w:val="22"/>
          <w:szCs w:val="22"/>
        </w:rPr>
        <w:t xml:space="preserve">ПСП </w:t>
      </w:r>
      <w:proofErr w:type="spellStart"/>
      <w:r>
        <w:rPr>
          <w:rFonts w:ascii="Times New Roman" w:hAnsi="Times New Roman" w:cs="Times New Roman"/>
          <w:b/>
          <w:sz w:val="22"/>
          <w:szCs w:val="22"/>
        </w:rPr>
        <w:t>Теплогаз</w:t>
      </w:r>
      <w:proofErr w:type="spellEnd"/>
      <w:r w:rsidRPr="00C95D6C">
        <w:rPr>
          <w:rFonts w:ascii="Times New Roman" w:hAnsi="Times New Roman" w:cs="Times New Roman"/>
          <w:b/>
          <w:sz w:val="22"/>
          <w:szCs w:val="22"/>
        </w:rPr>
        <w:t>»</w:t>
      </w:r>
      <w:r>
        <w:rPr>
          <w:rFonts w:ascii="Times New Roman" w:hAnsi="Times New Roman" w:cs="Times New Roman"/>
          <w:b/>
          <w:sz w:val="22"/>
          <w:szCs w:val="22"/>
        </w:rPr>
        <w:t xml:space="preserve"> </w:t>
      </w:r>
      <w:r w:rsidRPr="00C33659">
        <w:rPr>
          <w:rFonts w:ascii="Times New Roman" w:hAnsi="Times New Roman" w:cs="Times New Roman"/>
          <w:b/>
          <w:sz w:val="22"/>
          <w:szCs w:val="22"/>
        </w:rPr>
        <w:t>Юрова Ольга Ивановна</w:t>
      </w:r>
      <w:r w:rsidRPr="00C33659">
        <w:rPr>
          <w:rFonts w:ascii="Times New Roman" w:hAnsi="Times New Roman" w:cs="Times New Roman"/>
          <w:sz w:val="22"/>
          <w:szCs w:val="22"/>
        </w:rPr>
        <w:t xml:space="preserve">, именуемый в дальнейшем «Организатор торгов», действующий на основании решения арбитражного суда Пермского края </w:t>
      </w:r>
      <w:r w:rsidRPr="00C95D6C">
        <w:rPr>
          <w:rFonts w:ascii="Times New Roman" w:hAnsi="Times New Roman" w:cs="Times New Roman"/>
          <w:sz w:val="22"/>
          <w:szCs w:val="22"/>
        </w:rPr>
        <w:t xml:space="preserve">от </w:t>
      </w:r>
      <w:r>
        <w:rPr>
          <w:rFonts w:ascii="Times New Roman" w:hAnsi="Times New Roman" w:cs="Times New Roman"/>
          <w:sz w:val="22"/>
          <w:szCs w:val="22"/>
        </w:rPr>
        <w:t>27.06.2019</w:t>
      </w:r>
      <w:r w:rsidRPr="00C95D6C">
        <w:rPr>
          <w:rFonts w:ascii="Times New Roman" w:hAnsi="Times New Roman" w:cs="Times New Roman"/>
          <w:sz w:val="22"/>
          <w:szCs w:val="22"/>
        </w:rPr>
        <w:t>г. по делу №</w:t>
      </w:r>
      <w:r w:rsidRPr="002A2009">
        <w:rPr>
          <w:rFonts w:ascii="Times New Roman" w:hAnsi="Times New Roman" w:cs="Times New Roman"/>
          <w:sz w:val="22"/>
          <w:szCs w:val="22"/>
        </w:rPr>
        <w:t xml:space="preserve"> А50-28074/2018</w:t>
      </w:r>
      <w:bookmarkEnd w:id="3"/>
      <w:r w:rsidRPr="00C33659">
        <w:rPr>
          <w:rFonts w:ascii="Times New Roman" w:hAnsi="Times New Roman" w:cs="Times New Roman"/>
          <w:sz w:val="22"/>
          <w:szCs w:val="22"/>
        </w:rPr>
        <w:t xml:space="preserve">, с одной стороны, и </w:t>
      </w:r>
    </w:p>
    <w:p w14:paraId="2B78FC50" w14:textId="77777777" w:rsidR="002A2009" w:rsidRPr="00C33659" w:rsidRDefault="002A2009" w:rsidP="002A2009">
      <w:pPr>
        <w:pStyle w:val="ConsNormal"/>
        <w:ind w:right="0" w:firstLine="567"/>
        <w:jc w:val="both"/>
        <w:rPr>
          <w:rFonts w:ascii="Times New Roman" w:hAnsi="Times New Roman" w:cs="Times New Roman"/>
          <w:sz w:val="22"/>
          <w:szCs w:val="22"/>
        </w:rPr>
      </w:pPr>
      <w:r w:rsidRPr="00C33659">
        <w:rPr>
          <w:rFonts w:ascii="Times New Roman" w:hAnsi="Times New Roman" w:cs="Times New Roman"/>
          <w:b/>
          <w:sz w:val="22"/>
          <w:szCs w:val="22"/>
        </w:rPr>
        <w:t>_________________________</w:t>
      </w:r>
      <w:r w:rsidRPr="00C33659">
        <w:rPr>
          <w:rFonts w:ascii="Times New Roman" w:hAnsi="Times New Roman" w:cs="Times New Roman"/>
          <w:sz w:val="22"/>
          <w:szCs w:val="22"/>
        </w:rPr>
        <w:t>, в лице _____________________ действующего на основании ____________ (далее – «Заявитель»)</w:t>
      </w:r>
      <w:r w:rsidRPr="00C33659">
        <w:rPr>
          <w:rFonts w:ascii="Times New Roman" w:hAnsi="Times New Roman" w:cs="Times New Roman"/>
          <w:iCs/>
          <w:spacing w:val="-1"/>
          <w:sz w:val="22"/>
          <w:szCs w:val="22"/>
        </w:rPr>
        <w:t xml:space="preserve">, </w:t>
      </w:r>
      <w:r w:rsidRPr="00C33659">
        <w:rPr>
          <w:rFonts w:ascii="Times New Roman" w:hAnsi="Times New Roman" w:cs="Times New Roman"/>
          <w:sz w:val="22"/>
          <w:szCs w:val="22"/>
        </w:rPr>
        <w:t>с другой стороны, заключили настоящий Договор о  следующем:</w:t>
      </w:r>
    </w:p>
    <w:p w14:paraId="5B7447B4" w14:textId="77777777" w:rsidR="002A2009" w:rsidRPr="00C33659" w:rsidRDefault="002A2009" w:rsidP="002A2009">
      <w:pPr>
        <w:pStyle w:val="ConsNonformat"/>
        <w:ind w:right="0"/>
        <w:rPr>
          <w:rFonts w:ascii="Times New Roman" w:hAnsi="Times New Roman" w:cs="Times New Roman"/>
          <w:sz w:val="22"/>
          <w:szCs w:val="22"/>
        </w:rPr>
      </w:pPr>
    </w:p>
    <w:p w14:paraId="16EF988A"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I. Предмет договора</w:t>
      </w:r>
    </w:p>
    <w:p w14:paraId="00BB98F0" w14:textId="7D3038EB" w:rsidR="002A2009" w:rsidRPr="00C33659" w:rsidRDefault="002A2009" w:rsidP="002A2009">
      <w:pPr>
        <w:adjustRightInd w:val="0"/>
        <w:ind w:firstLine="567"/>
        <w:jc w:val="both"/>
        <w:outlineLvl w:val="1"/>
        <w:rPr>
          <w:sz w:val="22"/>
          <w:szCs w:val="22"/>
        </w:rPr>
      </w:pPr>
      <w:r w:rsidRPr="00C33659">
        <w:rPr>
          <w:sz w:val="22"/>
          <w:szCs w:val="22"/>
        </w:rPr>
        <w:t xml:space="preserve">1.1. В соответствии с условиями настоящего договора Заявитель для участия в </w:t>
      </w:r>
      <w:r w:rsidR="00600E86">
        <w:rPr>
          <w:sz w:val="22"/>
          <w:szCs w:val="22"/>
        </w:rPr>
        <w:t xml:space="preserve">торгах </w:t>
      </w:r>
      <w:proofErr w:type="gramStart"/>
      <w:r w:rsidR="00600E86">
        <w:rPr>
          <w:sz w:val="22"/>
          <w:szCs w:val="22"/>
        </w:rPr>
        <w:t xml:space="preserve">путем </w:t>
      </w:r>
      <w:r w:rsidR="00600E86" w:rsidRPr="00600E86">
        <w:t xml:space="preserve"> </w:t>
      </w:r>
      <w:r w:rsidR="00600E86">
        <w:rPr>
          <w:sz w:val="22"/>
          <w:szCs w:val="22"/>
        </w:rPr>
        <w:t>п</w:t>
      </w:r>
      <w:r w:rsidR="00600E86" w:rsidRPr="00600E86">
        <w:rPr>
          <w:sz w:val="22"/>
          <w:szCs w:val="22"/>
        </w:rPr>
        <w:t>ублично</w:t>
      </w:r>
      <w:r w:rsidR="00600E86">
        <w:rPr>
          <w:sz w:val="22"/>
          <w:szCs w:val="22"/>
        </w:rPr>
        <w:t>го</w:t>
      </w:r>
      <w:proofErr w:type="gramEnd"/>
      <w:r w:rsidR="00600E86" w:rsidRPr="00600E86">
        <w:rPr>
          <w:sz w:val="22"/>
          <w:szCs w:val="22"/>
        </w:rPr>
        <w:t xml:space="preserve"> предложени</w:t>
      </w:r>
      <w:r w:rsidR="00600E86">
        <w:rPr>
          <w:sz w:val="22"/>
          <w:szCs w:val="22"/>
        </w:rPr>
        <w:t>я</w:t>
      </w:r>
      <w:r w:rsidRPr="00C33659">
        <w:rPr>
          <w:sz w:val="22"/>
          <w:szCs w:val="22"/>
        </w:rPr>
        <w:t xml:space="preserve"> по продаже имущества О</w:t>
      </w:r>
      <w:r>
        <w:rPr>
          <w:sz w:val="22"/>
          <w:szCs w:val="22"/>
        </w:rPr>
        <w:t xml:space="preserve">ОО «ПСП </w:t>
      </w:r>
      <w:proofErr w:type="spellStart"/>
      <w:r>
        <w:rPr>
          <w:sz w:val="22"/>
          <w:szCs w:val="22"/>
        </w:rPr>
        <w:t>Теплогаз</w:t>
      </w:r>
      <w:proofErr w:type="spellEnd"/>
      <w:r>
        <w:rPr>
          <w:sz w:val="22"/>
          <w:szCs w:val="22"/>
        </w:rPr>
        <w:t>»</w:t>
      </w:r>
      <w:r w:rsidRPr="00C33659">
        <w:rPr>
          <w:sz w:val="22"/>
          <w:szCs w:val="22"/>
        </w:rPr>
        <w:t xml:space="preserve">: </w:t>
      </w:r>
    </w:p>
    <w:p w14:paraId="37E6E882" w14:textId="37CC9DBA" w:rsidR="002A2009" w:rsidRPr="00C33659" w:rsidRDefault="002A2009" w:rsidP="002A2009">
      <w:pPr>
        <w:ind w:firstLine="567"/>
        <w:jc w:val="both"/>
        <w:rPr>
          <w:b/>
          <w:sz w:val="22"/>
          <w:szCs w:val="22"/>
        </w:rPr>
      </w:pPr>
      <w:r w:rsidRPr="00C33659">
        <w:rPr>
          <w:b/>
          <w:sz w:val="22"/>
          <w:szCs w:val="22"/>
        </w:rPr>
        <w:t>Лот № 1:</w:t>
      </w:r>
      <w:r w:rsidRPr="00C95D6C">
        <w:rPr>
          <w:color w:val="000000"/>
          <w:sz w:val="22"/>
          <w:szCs w:val="22"/>
        </w:rPr>
        <w:t xml:space="preserve"> </w:t>
      </w:r>
      <w:r>
        <w:rPr>
          <w:color w:val="000000"/>
          <w:sz w:val="22"/>
          <w:szCs w:val="22"/>
        </w:rPr>
        <w:t>н</w:t>
      </w:r>
      <w:r w:rsidRPr="002A2009">
        <w:rPr>
          <w:color w:val="000000"/>
          <w:sz w:val="22"/>
          <w:szCs w:val="22"/>
        </w:rPr>
        <w:t xml:space="preserve">асос КсВ-125-140б 2016 </w:t>
      </w:r>
      <w:r w:rsidR="000311B6">
        <w:rPr>
          <w:color w:val="000000"/>
          <w:sz w:val="22"/>
          <w:szCs w:val="22"/>
        </w:rPr>
        <w:t>г.</w:t>
      </w:r>
      <w:r>
        <w:rPr>
          <w:color w:val="000000"/>
          <w:sz w:val="22"/>
          <w:szCs w:val="22"/>
        </w:rPr>
        <w:t>, д</w:t>
      </w:r>
      <w:r w:rsidRPr="002A2009">
        <w:rPr>
          <w:color w:val="000000"/>
          <w:sz w:val="22"/>
          <w:szCs w:val="22"/>
        </w:rPr>
        <w:t>вигатель асинхронный АИРМ225М2УЗ 2017</w:t>
      </w:r>
      <w:r w:rsidR="000311B6">
        <w:rPr>
          <w:color w:val="000000"/>
          <w:sz w:val="22"/>
          <w:szCs w:val="22"/>
        </w:rPr>
        <w:t>г.</w:t>
      </w:r>
      <w:r w:rsidR="00971FEB">
        <w:rPr>
          <w:color w:val="000000"/>
          <w:sz w:val="22"/>
          <w:szCs w:val="22"/>
        </w:rPr>
        <w:t xml:space="preserve"> </w:t>
      </w:r>
      <w:r w:rsidRPr="00C33659">
        <w:rPr>
          <w:b/>
          <w:sz w:val="22"/>
          <w:szCs w:val="22"/>
        </w:rPr>
        <w:t xml:space="preserve"> </w:t>
      </w:r>
      <w:r w:rsidRPr="00C33659">
        <w:rPr>
          <w:sz w:val="22"/>
          <w:szCs w:val="22"/>
        </w:rPr>
        <w:t xml:space="preserve">(далее – «Имущество»), </w:t>
      </w:r>
    </w:p>
    <w:p w14:paraId="30729B58" w14:textId="7B649A10" w:rsidR="002A2009" w:rsidRPr="00C33659" w:rsidRDefault="002A2009" w:rsidP="002A2009">
      <w:pPr>
        <w:ind w:firstLine="567"/>
        <w:jc w:val="both"/>
        <w:rPr>
          <w:sz w:val="22"/>
          <w:szCs w:val="22"/>
        </w:rPr>
      </w:pPr>
      <w:r w:rsidRPr="00C33659">
        <w:rPr>
          <w:sz w:val="22"/>
          <w:szCs w:val="22"/>
        </w:rPr>
        <w:t xml:space="preserve">проводимого в электронной форме </w:t>
      </w:r>
      <w:r w:rsidR="000311B6">
        <w:rPr>
          <w:sz w:val="22"/>
          <w:szCs w:val="22"/>
        </w:rPr>
        <w:t>______________</w:t>
      </w:r>
      <w:r w:rsidRPr="00C33659">
        <w:rPr>
          <w:sz w:val="22"/>
          <w:szCs w:val="22"/>
        </w:rPr>
        <w:t>г.</w:t>
      </w:r>
      <w:r w:rsidRPr="00C33659">
        <w:rPr>
          <w:b/>
          <w:sz w:val="22"/>
          <w:szCs w:val="22"/>
        </w:rPr>
        <w:t xml:space="preserve"> </w:t>
      </w:r>
      <w:r w:rsidRPr="00C33659">
        <w:rPr>
          <w:sz w:val="22"/>
          <w:szCs w:val="22"/>
        </w:rPr>
        <w:t>на электронной площадке в сети Интернет по адресу:</w:t>
      </w:r>
      <w:r w:rsidRPr="00C33659">
        <w:rPr>
          <w:rFonts w:eastAsia="Arial Unicode MS"/>
          <w:kern w:val="1"/>
          <w:sz w:val="22"/>
          <w:szCs w:val="22"/>
          <w:lang w:eastAsia="hi-IN" w:bidi="hi-IN"/>
        </w:rPr>
        <w:t xml:space="preserve"> </w:t>
      </w:r>
      <w:r w:rsidRPr="00C95D6C">
        <w:rPr>
          <w:rFonts w:eastAsia="Arial Unicode MS"/>
          <w:kern w:val="1"/>
          <w:sz w:val="22"/>
          <w:szCs w:val="22"/>
          <w:lang w:eastAsia="hi-IN" w:bidi="hi-IN"/>
        </w:rPr>
        <w:t>http://</w:t>
      </w:r>
      <w:r w:rsidR="000311B6" w:rsidRPr="000311B6">
        <w:t xml:space="preserve"> </w:t>
      </w:r>
      <w:r w:rsidR="000311B6" w:rsidRPr="000311B6">
        <w:rPr>
          <w:rFonts w:eastAsia="Arial Unicode MS"/>
          <w:kern w:val="1"/>
          <w:sz w:val="22"/>
          <w:szCs w:val="22"/>
          <w:lang w:eastAsia="hi-IN" w:bidi="hi-IN"/>
        </w:rPr>
        <w:t>http://ru-trade24.ru</w:t>
      </w:r>
      <w:r w:rsidRPr="00C33659">
        <w:rPr>
          <w:sz w:val="22"/>
          <w:szCs w:val="22"/>
        </w:rPr>
        <w:t xml:space="preserve">, перечисляет денежные средства в размере: </w:t>
      </w:r>
    </w:p>
    <w:p w14:paraId="37BE5549" w14:textId="6F0B9B87" w:rsidR="002A2009" w:rsidRPr="00C33659" w:rsidRDefault="008F70D6" w:rsidP="002A2009">
      <w:pPr>
        <w:ind w:firstLine="567"/>
        <w:jc w:val="both"/>
        <w:rPr>
          <w:sz w:val="22"/>
          <w:szCs w:val="22"/>
        </w:rPr>
      </w:pPr>
      <w:r w:rsidRPr="008F70D6">
        <w:rPr>
          <w:b/>
          <w:sz w:val="22"/>
          <w:szCs w:val="22"/>
        </w:rPr>
        <w:t>____________</w:t>
      </w:r>
      <w:r w:rsidR="002A2009" w:rsidRPr="00C33659">
        <w:rPr>
          <w:b/>
          <w:sz w:val="22"/>
          <w:szCs w:val="22"/>
        </w:rPr>
        <w:t xml:space="preserve"> (</w:t>
      </w:r>
      <w:r w:rsidRPr="008F70D6">
        <w:rPr>
          <w:b/>
          <w:sz w:val="22"/>
          <w:szCs w:val="22"/>
        </w:rPr>
        <w:t>____________________</w:t>
      </w:r>
      <w:r w:rsidR="002A2009" w:rsidRPr="00C33659">
        <w:rPr>
          <w:b/>
          <w:sz w:val="22"/>
          <w:szCs w:val="22"/>
        </w:rPr>
        <w:t>) руб</w:t>
      </w:r>
      <w:r w:rsidR="002A2009">
        <w:rPr>
          <w:b/>
          <w:sz w:val="22"/>
          <w:szCs w:val="22"/>
        </w:rPr>
        <w:t>лей</w:t>
      </w:r>
      <w:r w:rsidR="002A2009" w:rsidRPr="00C33659">
        <w:rPr>
          <w:b/>
          <w:sz w:val="22"/>
          <w:szCs w:val="22"/>
        </w:rPr>
        <w:t xml:space="preserve"> (далее – «Задаток»)</w:t>
      </w:r>
      <w:r w:rsidR="002A2009" w:rsidRPr="00C33659">
        <w:rPr>
          <w:sz w:val="22"/>
          <w:szCs w:val="22"/>
        </w:rPr>
        <w:t xml:space="preserve">, а Организатор торгов принимает задаток на </w:t>
      </w:r>
      <w:r w:rsidR="002A2009">
        <w:rPr>
          <w:sz w:val="22"/>
          <w:szCs w:val="22"/>
        </w:rPr>
        <w:t xml:space="preserve">р/с </w:t>
      </w:r>
      <w:r w:rsidRPr="008F70D6">
        <w:rPr>
          <w:sz w:val="22"/>
          <w:szCs w:val="22"/>
        </w:rPr>
        <w:t>40702810401220503056 в  ПАО «Банк Уралсиб», к/с 30101810600000000770, БИК048073770</w:t>
      </w:r>
      <w:r w:rsidR="002A2009" w:rsidRPr="00C33659">
        <w:rPr>
          <w:rFonts w:eastAsia="Arial Unicode MS"/>
          <w:spacing w:val="-9"/>
          <w:kern w:val="1"/>
          <w:sz w:val="22"/>
          <w:szCs w:val="22"/>
          <w:lang w:eastAsia="hi-IN" w:bidi="hi-IN"/>
        </w:rPr>
        <w:t>, получатель</w:t>
      </w:r>
      <w:r w:rsidR="002A2009" w:rsidRPr="00C33659">
        <w:rPr>
          <w:sz w:val="22"/>
          <w:szCs w:val="22"/>
        </w:rPr>
        <w:t xml:space="preserve">: Общество с ограниченной ответственностью </w:t>
      </w:r>
      <w:r w:rsidR="002A2009" w:rsidRPr="00C95D6C">
        <w:rPr>
          <w:sz w:val="22"/>
          <w:szCs w:val="22"/>
        </w:rPr>
        <w:t>«</w:t>
      </w:r>
      <w:r w:rsidR="000311B6">
        <w:rPr>
          <w:sz w:val="22"/>
          <w:szCs w:val="22"/>
        </w:rPr>
        <w:t xml:space="preserve">ПСП </w:t>
      </w:r>
      <w:proofErr w:type="spellStart"/>
      <w:r w:rsidR="000311B6">
        <w:rPr>
          <w:sz w:val="22"/>
          <w:szCs w:val="22"/>
        </w:rPr>
        <w:t>Теплогаз</w:t>
      </w:r>
      <w:proofErr w:type="spellEnd"/>
      <w:r w:rsidR="002A2009" w:rsidRPr="00C95D6C">
        <w:rPr>
          <w:sz w:val="22"/>
          <w:szCs w:val="22"/>
        </w:rPr>
        <w:t>»</w:t>
      </w:r>
      <w:r w:rsidR="002A2009" w:rsidRPr="00C33659">
        <w:rPr>
          <w:sz w:val="22"/>
          <w:szCs w:val="22"/>
        </w:rPr>
        <w:t>.</w:t>
      </w:r>
    </w:p>
    <w:p w14:paraId="1BDAB4F4" w14:textId="77777777" w:rsidR="002A2009" w:rsidRPr="00C33659" w:rsidRDefault="002A2009" w:rsidP="002A2009">
      <w:pPr>
        <w:ind w:firstLine="567"/>
        <w:jc w:val="both"/>
        <w:rPr>
          <w:sz w:val="22"/>
          <w:szCs w:val="22"/>
        </w:rPr>
      </w:pPr>
      <w:r w:rsidRPr="00C33659">
        <w:rPr>
          <w:sz w:val="22"/>
          <w:szCs w:val="22"/>
        </w:rPr>
        <w:t>1.2. Задаток вносится Заявителем в счет обеспечения исполнения обязательств по оплате продаваемого на торгах Имущества.</w:t>
      </w:r>
    </w:p>
    <w:p w14:paraId="305CA98B" w14:textId="77777777" w:rsidR="002A2009" w:rsidRPr="00C33659" w:rsidRDefault="002A2009" w:rsidP="002A2009">
      <w:pPr>
        <w:pStyle w:val="ConsNormal"/>
        <w:ind w:right="0" w:firstLine="0"/>
        <w:jc w:val="center"/>
        <w:rPr>
          <w:rFonts w:ascii="Times New Roman" w:hAnsi="Times New Roman" w:cs="Times New Roman"/>
          <w:sz w:val="22"/>
          <w:szCs w:val="22"/>
        </w:rPr>
      </w:pPr>
    </w:p>
    <w:p w14:paraId="6DE0F61C"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II. Порядок внесения задатка</w:t>
      </w:r>
    </w:p>
    <w:p w14:paraId="6A4E8E59"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2.1. Задаток должен быть внесен Заявителем на указанный в п. 1.1 настоящего договора счет не позднее даты окончания приема заявок и считается внесенным с даты поступления всей суммы задатка на указанный счет.</w:t>
      </w:r>
    </w:p>
    <w:p w14:paraId="62B7E809"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 xml:space="preserve">В случае непоступления суммы задатка в установленный срок обязательства Заявителя по внесению задатка считаются невыполненными. </w:t>
      </w:r>
    </w:p>
    <w:p w14:paraId="444D9D33"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 xml:space="preserve">Документом, подтверждающим внесение или невнесение Заявителем задатка, является выписка с указанного в п. 1.1 настоящего договора счета. </w:t>
      </w:r>
    </w:p>
    <w:p w14:paraId="709497FF"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2.2. На денежные средства, перечисленные в соответствии с настоящим договором, проценты не начисляются.</w:t>
      </w:r>
    </w:p>
    <w:p w14:paraId="0F98161D" w14:textId="77777777" w:rsidR="002A2009" w:rsidRPr="00C33659" w:rsidRDefault="002A2009" w:rsidP="002A2009">
      <w:pPr>
        <w:pStyle w:val="ConsNonformat"/>
        <w:ind w:right="0"/>
        <w:rPr>
          <w:rFonts w:ascii="Times New Roman" w:hAnsi="Times New Roman" w:cs="Times New Roman"/>
          <w:sz w:val="22"/>
          <w:szCs w:val="22"/>
        </w:rPr>
      </w:pPr>
    </w:p>
    <w:p w14:paraId="58950F68"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III. Порядок возврата и удержания задатка</w:t>
      </w:r>
    </w:p>
    <w:p w14:paraId="697CDD73"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 xml:space="preserve">3.1. Задаток возвращается в случаях и в сроки, которые установлены настоящим договором, путем перечисления суммы внесенного задатка. </w:t>
      </w:r>
    </w:p>
    <w:p w14:paraId="7648685B"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Заявитель обязан незамедлительно информировать Организатора торгов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Заявитель своевременно не информировал Организатор торгов об изменении своих банковских реквизитов.</w:t>
      </w:r>
    </w:p>
    <w:p w14:paraId="52D85442"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3.2. В случае если Заявитель не будет допущен к участию в торгах, Организатор торгов обязуется возвратить сумму внесенного Заявителем задатка в течение 5 (пять) рабочих дней с даты оформления Комиссией по проведению торгов Протокола окончания приема и регистрации заявок на участие в торгах.</w:t>
      </w:r>
    </w:p>
    <w:p w14:paraId="502542B7"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3.3. В случае признания торгов несостоявшимися Организатор торгов обязуется возвратить сумму внесенного Заявителем задатка в течение 5 (пять) рабочих дней со дня принятия комиссией по проведению торгов решения об объявлении торгов несостоявшимися.</w:t>
      </w:r>
    </w:p>
    <w:p w14:paraId="407D3F0C"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3.4. В случае отмены торгов по продаже Имущества Организатор торгов возвращает сумму внесенного Заявителем задатка в течение 5 (пять) рабочих дней со дня принятия комиссией по проведению торгов решения об отмене торгов.</w:t>
      </w:r>
    </w:p>
    <w:p w14:paraId="1FE87DA9"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3.5. Внесенный задаток не возвращается в случае, если Заявитель, признанный победителем торгов:</w:t>
      </w:r>
    </w:p>
    <w:p w14:paraId="35298F1E"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 уклонится от подписания Протокола о результатах торгов, имеющего силу договора, в установленный срок (уклонится от заключения в установленный извещением о проведении торгов срок Договора купли - продажи имущества);</w:t>
      </w:r>
    </w:p>
    <w:p w14:paraId="166439C2"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 уклонится от оплаты продаваемого на торгах Имущества в срок, установленный подписанным Протоколом о результатах торгов (уклонится от оплаты продаваемого на торгах Имущества в срок, установленный заключенным Договором купли - продажи имущества).</w:t>
      </w:r>
    </w:p>
    <w:p w14:paraId="1E08825F"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lastRenderedPageBreak/>
        <w:t>3.6.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имеющего силу договора (при заключении в установленном порядке Договора купли - продажи имущества).</w:t>
      </w:r>
    </w:p>
    <w:p w14:paraId="477E4782" w14:textId="77777777" w:rsidR="002A2009" w:rsidRPr="00C33659" w:rsidRDefault="002A2009" w:rsidP="002A2009">
      <w:pPr>
        <w:pStyle w:val="ConsNonformat"/>
        <w:ind w:right="0"/>
        <w:rPr>
          <w:rFonts w:ascii="Times New Roman" w:hAnsi="Times New Roman" w:cs="Times New Roman"/>
          <w:sz w:val="22"/>
          <w:szCs w:val="22"/>
        </w:rPr>
      </w:pPr>
    </w:p>
    <w:p w14:paraId="528A2DA0"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IV. Срок действия настоящего договора</w:t>
      </w:r>
    </w:p>
    <w:p w14:paraId="1A054671"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576C256E"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Пермского края в соответствии с действующим законодательством Российской Федерации.</w:t>
      </w:r>
    </w:p>
    <w:p w14:paraId="6AE4D8A1" w14:textId="77777777" w:rsidR="002A2009" w:rsidRPr="00C33659" w:rsidRDefault="002A2009" w:rsidP="002A2009">
      <w:pPr>
        <w:pStyle w:val="ConsNormal"/>
        <w:ind w:right="0" w:firstLine="540"/>
        <w:jc w:val="both"/>
        <w:rPr>
          <w:rFonts w:ascii="Times New Roman" w:hAnsi="Times New Roman" w:cs="Times New Roman"/>
          <w:sz w:val="22"/>
          <w:szCs w:val="22"/>
        </w:rPr>
      </w:pPr>
      <w:r w:rsidRPr="00C33659">
        <w:rPr>
          <w:rFonts w:ascii="Times New Roman" w:hAnsi="Times New Roman" w:cs="Times New Roman"/>
          <w:sz w:val="22"/>
          <w:szCs w:val="22"/>
        </w:rPr>
        <w:t>4.3. Настоящий договор составлен в двух экземплярах, имеющих одинаковую юридическую силу, по одному для каждой из Сторон.</w:t>
      </w:r>
    </w:p>
    <w:p w14:paraId="6857995D" w14:textId="77777777" w:rsidR="002A2009" w:rsidRPr="00C33659" w:rsidRDefault="002A2009" w:rsidP="002A2009">
      <w:pPr>
        <w:pStyle w:val="ConsNonformat"/>
        <w:ind w:right="0"/>
        <w:rPr>
          <w:rFonts w:ascii="Times New Roman" w:hAnsi="Times New Roman" w:cs="Times New Roman"/>
          <w:sz w:val="22"/>
          <w:szCs w:val="22"/>
        </w:rPr>
      </w:pPr>
    </w:p>
    <w:p w14:paraId="03A36ED0" w14:textId="77777777" w:rsidR="002A2009" w:rsidRPr="00C33659" w:rsidRDefault="002A2009" w:rsidP="002A2009">
      <w:pPr>
        <w:pStyle w:val="ConsNormal"/>
        <w:ind w:right="0" w:firstLine="0"/>
        <w:jc w:val="center"/>
        <w:rPr>
          <w:rFonts w:ascii="Times New Roman" w:hAnsi="Times New Roman" w:cs="Times New Roman"/>
          <w:b/>
          <w:sz w:val="22"/>
          <w:szCs w:val="22"/>
        </w:rPr>
      </w:pPr>
      <w:r w:rsidRPr="00C33659">
        <w:rPr>
          <w:rFonts w:ascii="Times New Roman" w:hAnsi="Times New Roman" w:cs="Times New Roman"/>
          <w:b/>
          <w:sz w:val="22"/>
          <w:szCs w:val="22"/>
        </w:rPr>
        <w:t>V. Место нахождения и банковские реквизиты Сторон</w:t>
      </w:r>
    </w:p>
    <w:p w14:paraId="2FDED5DD" w14:textId="77777777" w:rsidR="002A2009" w:rsidRPr="00C33659" w:rsidRDefault="002A2009" w:rsidP="002A2009">
      <w:pPr>
        <w:pStyle w:val="ConsNonformat"/>
        <w:ind w:right="0"/>
        <w:rPr>
          <w:rFonts w:ascii="Times New Roman" w:hAnsi="Times New Roman" w:cs="Times New Roman"/>
          <w:b/>
          <w:bCs/>
          <w:sz w:val="22"/>
          <w:szCs w:val="22"/>
        </w:rPr>
      </w:pPr>
    </w:p>
    <w:p w14:paraId="12BF50E3" w14:textId="77777777" w:rsidR="002A2009" w:rsidRPr="00C33659" w:rsidRDefault="002A2009" w:rsidP="002A2009">
      <w:pPr>
        <w:pStyle w:val="ConsNonformat"/>
        <w:ind w:right="0"/>
        <w:rPr>
          <w:rFonts w:ascii="Times New Roman" w:hAnsi="Times New Roman" w:cs="Times New Roman"/>
          <w:b/>
          <w:bCs/>
          <w:sz w:val="22"/>
          <w:szCs w:val="22"/>
        </w:rPr>
      </w:pPr>
      <w:r w:rsidRPr="00C33659">
        <w:rPr>
          <w:rFonts w:ascii="Times New Roman" w:hAnsi="Times New Roman" w:cs="Times New Roman"/>
          <w:b/>
          <w:bCs/>
          <w:sz w:val="22"/>
          <w:szCs w:val="22"/>
        </w:rPr>
        <w:t>Организатор торгов</w:t>
      </w:r>
    </w:p>
    <w:p w14:paraId="508EC086" w14:textId="6C04BA81" w:rsidR="002A2009" w:rsidRPr="00C95D6C" w:rsidRDefault="002A2009" w:rsidP="002A2009">
      <w:pPr>
        <w:jc w:val="both"/>
        <w:rPr>
          <w:sz w:val="22"/>
          <w:szCs w:val="22"/>
        </w:rPr>
      </w:pPr>
      <w:r w:rsidRPr="00C33659">
        <w:rPr>
          <w:sz w:val="22"/>
          <w:szCs w:val="22"/>
        </w:rPr>
        <w:t xml:space="preserve">Конкурсный управляющий Общества с ограниченной ответственностью </w:t>
      </w:r>
      <w:r w:rsidRPr="00C95D6C">
        <w:rPr>
          <w:sz w:val="22"/>
          <w:szCs w:val="22"/>
        </w:rPr>
        <w:t>«</w:t>
      </w:r>
      <w:r w:rsidR="000311B6">
        <w:rPr>
          <w:sz w:val="22"/>
          <w:szCs w:val="22"/>
        </w:rPr>
        <w:t xml:space="preserve">ПСП </w:t>
      </w:r>
      <w:proofErr w:type="spellStart"/>
      <w:r w:rsidR="00BB0089">
        <w:rPr>
          <w:sz w:val="22"/>
          <w:szCs w:val="22"/>
        </w:rPr>
        <w:t>Теплогаз</w:t>
      </w:r>
      <w:proofErr w:type="spellEnd"/>
      <w:r w:rsidRPr="00C95D6C">
        <w:rPr>
          <w:sz w:val="22"/>
          <w:szCs w:val="22"/>
        </w:rPr>
        <w:t>»</w:t>
      </w:r>
    </w:p>
    <w:p w14:paraId="0F7CA707" w14:textId="637C71FA" w:rsidR="002A2009" w:rsidRPr="00C95D6C" w:rsidRDefault="002A2009" w:rsidP="002A2009">
      <w:pPr>
        <w:jc w:val="both"/>
        <w:rPr>
          <w:sz w:val="22"/>
          <w:szCs w:val="22"/>
        </w:rPr>
      </w:pPr>
      <w:r w:rsidRPr="00C95D6C">
        <w:rPr>
          <w:sz w:val="22"/>
          <w:szCs w:val="22"/>
        </w:rPr>
        <w:t>Данные ООО «</w:t>
      </w:r>
      <w:r w:rsidR="000311B6">
        <w:rPr>
          <w:sz w:val="22"/>
          <w:szCs w:val="22"/>
        </w:rPr>
        <w:t xml:space="preserve">ПСП </w:t>
      </w:r>
      <w:proofErr w:type="spellStart"/>
      <w:r w:rsidR="000311B6">
        <w:rPr>
          <w:sz w:val="22"/>
          <w:szCs w:val="22"/>
        </w:rPr>
        <w:t>Теплогаз</w:t>
      </w:r>
      <w:proofErr w:type="spellEnd"/>
      <w:r w:rsidRPr="00C95D6C">
        <w:rPr>
          <w:sz w:val="22"/>
          <w:szCs w:val="22"/>
        </w:rPr>
        <w:t>»:</w:t>
      </w:r>
    </w:p>
    <w:p w14:paraId="2569CD33" w14:textId="77777777" w:rsidR="000311B6" w:rsidRDefault="000311B6" w:rsidP="000311B6">
      <w:pPr>
        <w:adjustRightInd w:val="0"/>
        <w:jc w:val="both"/>
        <w:outlineLvl w:val="1"/>
        <w:rPr>
          <w:sz w:val="22"/>
          <w:szCs w:val="22"/>
        </w:rPr>
      </w:pPr>
      <w:r w:rsidRPr="000311B6">
        <w:rPr>
          <w:sz w:val="22"/>
          <w:szCs w:val="22"/>
        </w:rPr>
        <w:t>ОГРН 1025901213777, ИНН 5905081206,</w:t>
      </w:r>
      <w:r>
        <w:rPr>
          <w:sz w:val="22"/>
          <w:szCs w:val="22"/>
        </w:rPr>
        <w:t xml:space="preserve"> </w:t>
      </w:r>
      <w:r w:rsidRPr="000311B6">
        <w:rPr>
          <w:sz w:val="22"/>
          <w:szCs w:val="22"/>
        </w:rPr>
        <w:t>64990, г. Пермь, ул. Веры Засулич, д. 42, офис 314</w:t>
      </w:r>
    </w:p>
    <w:p w14:paraId="464B673C" w14:textId="6DEC82FB" w:rsidR="002A2009" w:rsidRPr="00C33659" w:rsidRDefault="002A2009" w:rsidP="000311B6">
      <w:pPr>
        <w:adjustRightInd w:val="0"/>
        <w:jc w:val="both"/>
        <w:outlineLvl w:val="1"/>
        <w:rPr>
          <w:sz w:val="22"/>
          <w:szCs w:val="22"/>
        </w:rPr>
      </w:pPr>
      <w:r w:rsidRPr="00C33659">
        <w:rPr>
          <w:sz w:val="22"/>
          <w:szCs w:val="22"/>
        </w:rPr>
        <w:t xml:space="preserve">адрес для направления почтовой корреспонденции: 614000, </w:t>
      </w:r>
      <w:proofErr w:type="spellStart"/>
      <w:r w:rsidRPr="00C33659">
        <w:rPr>
          <w:sz w:val="22"/>
          <w:szCs w:val="22"/>
        </w:rPr>
        <w:t>г.Пермь</w:t>
      </w:r>
      <w:proofErr w:type="spellEnd"/>
      <w:r w:rsidRPr="00C33659">
        <w:rPr>
          <w:sz w:val="22"/>
          <w:szCs w:val="22"/>
        </w:rPr>
        <w:t xml:space="preserve">, </w:t>
      </w:r>
      <w:proofErr w:type="spellStart"/>
      <w:r w:rsidRPr="00C33659">
        <w:rPr>
          <w:sz w:val="22"/>
          <w:szCs w:val="22"/>
        </w:rPr>
        <w:t>ул.Максима</w:t>
      </w:r>
      <w:proofErr w:type="spellEnd"/>
      <w:r w:rsidRPr="00C33659">
        <w:rPr>
          <w:sz w:val="22"/>
          <w:szCs w:val="22"/>
        </w:rPr>
        <w:t xml:space="preserve"> Горького, 34-406 </w:t>
      </w:r>
    </w:p>
    <w:p w14:paraId="55C437EC" w14:textId="0A023CA9" w:rsidR="002A2009" w:rsidRDefault="002A2009" w:rsidP="002A2009">
      <w:pPr>
        <w:adjustRightInd w:val="0"/>
        <w:jc w:val="both"/>
        <w:outlineLvl w:val="1"/>
        <w:rPr>
          <w:sz w:val="22"/>
          <w:szCs w:val="22"/>
        </w:rPr>
      </w:pPr>
      <w:r w:rsidRPr="00C33659">
        <w:rPr>
          <w:sz w:val="22"/>
          <w:szCs w:val="22"/>
        </w:rPr>
        <w:t xml:space="preserve">банковские реквизиты для внесения задатка: </w:t>
      </w:r>
      <w:r w:rsidR="000311B6">
        <w:rPr>
          <w:sz w:val="22"/>
          <w:szCs w:val="22"/>
        </w:rPr>
        <w:t xml:space="preserve">р/с </w:t>
      </w:r>
      <w:r w:rsidR="008F70D6" w:rsidRPr="008F70D6">
        <w:rPr>
          <w:sz w:val="22"/>
          <w:szCs w:val="22"/>
        </w:rPr>
        <w:t>40702810901220003056</w:t>
      </w:r>
      <w:r w:rsidR="008F70D6" w:rsidRPr="008F70D6">
        <w:t xml:space="preserve"> </w:t>
      </w:r>
      <w:proofErr w:type="gramStart"/>
      <w:r w:rsidR="008F70D6" w:rsidRPr="008F70D6">
        <w:rPr>
          <w:sz w:val="22"/>
          <w:szCs w:val="22"/>
        </w:rPr>
        <w:t>в  ПАО</w:t>
      </w:r>
      <w:proofErr w:type="gramEnd"/>
      <w:r w:rsidR="008F70D6" w:rsidRPr="008F70D6">
        <w:rPr>
          <w:sz w:val="22"/>
          <w:szCs w:val="22"/>
        </w:rPr>
        <w:t xml:space="preserve"> «Банк Уралсиб», к/с 30101810600000000770, БИК048073770</w:t>
      </w:r>
    </w:p>
    <w:p w14:paraId="63A22B61" w14:textId="77777777" w:rsidR="002A2009" w:rsidRPr="00C33659" w:rsidRDefault="002A2009" w:rsidP="002A2009">
      <w:pPr>
        <w:adjustRightInd w:val="0"/>
        <w:jc w:val="both"/>
        <w:outlineLvl w:val="1"/>
        <w:rPr>
          <w:sz w:val="22"/>
          <w:szCs w:val="22"/>
        </w:rPr>
      </w:pPr>
      <w:r w:rsidRPr="00C33659">
        <w:rPr>
          <w:sz w:val="22"/>
          <w:szCs w:val="22"/>
        </w:rPr>
        <w:t>Данные организатора торгов:</w:t>
      </w:r>
    </w:p>
    <w:p w14:paraId="5F670F7D" w14:textId="77777777" w:rsidR="002A2009" w:rsidRPr="00C33659" w:rsidRDefault="002A2009" w:rsidP="002A2009">
      <w:pPr>
        <w:adjustRightInd w:val="0"/>
        <w:jc w:val="both"/>
        <w:outlineLvl w:val="1"/>
        <w:rPr>
          <w:sz w:val="22"/>
          <w:szCs w:val="22"/>
        </w:rPr>
      </w:pPr>
      <w:r w:rsidRPr="00C33659">
        <w:rPr>
          <w:sz w:val="22"/>
          <w:szCs w:val="22"/>
        </w:rPr>
        <w:t>Конкурсный управляющий Юрова Ольга Ивановна,</w:t>
      </w:r>
    </w:p>
    <w:p w14:paraId="0FCA13CB" w14:textId="77777777" w:rsidR="002A2009" w:rsidRPr="00C33659" w:rsidRDefault="002A2009" w:rsidP="002A2009">
      <w:pPr>
        <w:adjustRightInd w:val="0"/>
        <w:jc w:val="both"/>
        <w:outlineLvl w:val="1"/>
        <w:rPr>
          <w:sz w:val="22"/>
          <w:szCs w:val="22"/>
        </w:rPr>
      </w:pPr>
      <w:r w:rsidRPr="00C33659">
        <w:rPr>
          <w:sz w:val="22"/>
          <w:szCs w:val="22"/>
        </w:rPr>
        <w:t>614000, г. Пермь, ул. Максима Горького, д. 34, офис 406</w:t>
      </w:r>
    </w:p>
    <w:p w14:paraId="5665FD01" w14:textId="77777777" w:rsidR="002A2009" w:rsidRPr="00C33659" w:rsidRDefault="002A2009" w:rsidP="002A2009">
      <w:pPr>
        <w:pStyle w:val="ConsNonformat"/>
        <w:ind w:right="0"/>
        <w:rPr>
          <w:rFonts w:ascii="Times New Roman" w:hAnsi="Times New Roman" w:cs="Times New Roman"/>
          <w:sz w:val="22"/>
          <w:szCs w:val="22"/>
        </w:rPr>
      </w:pPr>
    </w:p>
    <w:p w14:paraId="21A7FA4A" w14:textId="77777777" w:rsidR="002A2009" w:rsidRPr="00C33659" w:rsidRDefault="002A2009" w:rsidP="002A2009">
      <w:pPr>
        <w:pStyle w:val="ConsNonformat"/>
        <w:ind w:right="0"/>
        <w:rPr>
          <w:rFonts w:ascii="Times New Roman" w:hAnsi="Times New Roman" w:cs="Times New Roman"/>
          <w:sz w:val="22"/>
          <w:szCs w:val="22"/>
        </w:rPr>
      </w:pPr>
    </w:p>
    <w:p w14:paraId="4439A414" w14:textId="77777777" w:rsidR="002A2009" w:rsidRPr="00C33659" w:rsidRDefault="002A2009" w:rsidP="002A2009">
      <w:pPr>
        <w:pStyle w:val="ConsNonformat"/>
        <w:ind w:right="0"/>
        <w:rPr>
          <w:rFonts w:ascii="Times New Roman" w:hAnsi="Times New Roman" w:cs="Times New Roman"/>
          <w:sz w:val="22"/>
          <w:szCs w:val="22"/>
        </w:rPr>
      </w:pPr>
      <w:r w:rsidRPr="00C33659">
        <w:rPr>
          <w:rFonts w:ascii="Times New Roman" w:hAnsi="Times New Roman" w:cs="Times New Roman"/>
          <w:sz w:val="22"/>
          <w:szCs w:val="22"/>
        </w:rPr>
        <w:t>_______________________/Юрова О.И.</w:t>
      </w:r>
    </w:p>
    <w:p w14:paraId="725859C5" w14:textId="77777777" w:rsidR="002A2009" w:rsidRPr="00C33659" w:rsidRDefault="002A2009" w:rsidP="002A2009">
      <w:pPr>
        <w:pStyle w:val="ConsNonformat"/>
        <w:ind w:right="0"/>
        <w:rPr>
          <w:rFonts w:ascii="Times New Roman" w:hAnsi="Times New Roman" w:cs="Times New Roman"/>
          <w:b/>
          <w:bCs/>
          <w:sz w:val="22"/>
          <w:szCs w:val="22"/>
        </w:rPr>
      </w:pPr>
    </w:p>
    <w:p w14:paraId="4278D7D9" w14:textId="77777777" w:rsidR="002A2009" w:rsidRPr="00C33659" w:rsidRDefault="002A2009" w:rsidP="002A2009">
      <w:pPr>
        <w:pStyle w:val="ConsNonformat"/>
        <w:ind w:right="0"/>
        <w:rPr>
          <w:rFonts w:ascii="Times New Roman" w:hAnsi="Times New Roman" w:cs="Times New Roman"/>
          <w:b/>
          <w:bCs/>
          <w:sz w:val="22"/>
          <w:szCs w:val="22"/>
        </w:rPr>
      </w:pPr>
    </w:p>
    <w:p w14:paraId="30FD6E48" w14:textId="77777777" w:rsidR="002A2009" w:rsidRPr="00C33659" w:rsidRDefault="002A2009" w:rsidP="002A2009">
      <w:pPr>
        <w:pStyle w:val="ConsNonformat"/>
        <w:ind w:right="0"/>
        <w:rPr>
          <w:rFonts w:ascii="Times New Roman" w:hAnsi="Times New Roman" w:cs="Times New Roman"/>
          <w:b/>
          <w:bCs/>
          <w:sz w:val="22"/>
          <w:szCs w:val="22"/>
        </w:rPr>
      </w:pPr>
      <w:r w:rsidRPr="00C33659">
        <w:rPr>
          <w:rFonts w:ascii="Times New Roman" w:hAnsi="Times New Roman" w:cs="Times New Roman"/>
          <w:b/>
          <w:bCs/>
          <w:sz w:val="22"/>
          <w:szCs w:val="22"/>
        </w:rPr>
        <w:t>Заявитель</w:t>
      </w:r>
    </w:p>
    <w:p w14:paraId="057CA0D1" w14:textId="77777777" w:rsidR="002A2009" w:rsidRPr="00C33659" w:rsidRDefault="002A2009" w:rsidP="002A2009">
      <w:pPr>
        <w:pStyle w:val="ConsPlusNonformat"/>
        <w:widowControl/>
        <w:rPr>
          <w:rFonts w:ascii="Times New Roman" w:hAnsi="Times New Roman" w:cs="Times New Roman"/>
          <w:sz w:val="22"/>
          <w:szCs w:val="22"/>
        </w:rPr>
      </w:pPr>
      <w:r w:rsidRPr="00C33659">
        <w:rPr>
          <w:rFonts w:ascii="Times New Roman" w:hAnsi="Times New Roman" w:cs="Times New Roman"/>
          <w:sz w:val="22"/>
          <w:szCs w:val="22"/>
        </w:rPr>
        <w:t xml:space="preserve">_________________________________ </w:t>
      </w:r>
    </w:p>
    <w:p w14:paraId="1932318B" w14:textId="77777777" w:rsidR="002A2009" w:rsidRPr="00C33659" w:rsidRDefault="002A2009" w:rsidP="002A2009">
      <w:pPr>
        <w:pStyle w:val="ConsPlusNonformat"/>
        <w:widowControl/>
        <w:rPr>
          <w:rFonts w:ascii="Times New Roman" w:hAnsi="Times New Roman" w:cs="Times New Roman"/>
          <w:sz w:val="22"/>
          <w:szCs w:val="22"/>
        </w:rPr>
      </w:pPr>
      <w:r w:rsidRPr="00C33659">
        <w:rPr>
          <w:rFonts w:ascii="Times New Roman" w:hAnsi="Times New Roman" w:cs="Times New Roman"/>
          <w:sz w:val="22"/>
          <w:szCs w:val="22"/>
        </w:rPr>
        <w:t>Адрес__________________________</w:t>
      </w:r>
    </w:p>
    <w:p w14:paraId="35A35D24" w14:textId="77777777" w:rsidR="002A2009" w:rsidRPr="00C33659" w:rsidRDefault="002A2009" w:rsidP="002A2009">
      <w:pPr>
        <w:pStyle w:val="ConsPlusNonformat"/>
        <w:widowControl/>
        <w:rPr>
          <w:rFonts w:ascii="Times New Roman" w:hAnsi="Times New Roman" w:cs="Times New Roman"/>
          <w:sz w:val="22"/>
          <w:szCs w:val="22"/>
        </w:rPr>
      </w:pPr>
      <w:r w:rsidRPr="00C33659">
        <w:rPr>
          <w:rFonts w:ascii="Times New Roman" w:hAnsi="Times New Roman" w:cs="Times New Roman"/>
          <w:sz w:val="22"/>
          <w:szCs w:val="22"/>
        </w:rPr>
        <w:t>ИНН ________________, КПП _________________________</w:t>
      </w:r>
    </w:p>
    <w:p w14:paraId="5738F808" w14:textId="77777777" w:rsidR="002A2009" w:rsidRPr="00C33659" w:rsidRDefault="002A2009" w:rsidP="002A2009">
      <w:pPr>
        <w:rPr>
          <w:sz w:val="22"/>
          <w:szCs w:val="22"/>
        </w:rPr>
      </w:pPr>
    </w:p>
    <w:p w14:paraId="3F902F76" w14:textId="77777777" w:rsidR="002A2009" w:rsidRPr="00C33659" w:rsidRDefault="002A2009" w:rsidP="002A2009">
      <w:pPr>
        <w:rPr>
          <w:sz w:val="22"/>
          <w:szCs w:val="22"/>
        </w:rPr>
      </w:pPr>
    </w:p>
    <w:p w14:paraId="19799291" w14:textId="48F4D94D" w:rsidR="002A2009" w:rsidRDefault="002A2009" w:rsidP="002A2009">
      <w:pPr>
        <w:rPr>
          <w:sz w:val="22"/>
          <w:szCs w:val="22"/>
        </w:rPr>
      </w:pPr>
      <w:r w:rsidRPr="00C33659">
        <w:rPr>
          <w:sz w:val="22"/>
          <w:szCs w:val="22"/>
        </w:rPr>
        <w:t>__________________________/___________________________</w:t>
      </w:r>
    </w:p>
    <w:p w14:paraId="74413B48" w14:textId="058C3C6F" w:rsidR="00BB0089" w:rsidRDefault="00BB0089" w:rsidP="002A2009">
      <w:pPr>
        <w:rPr>
          <w:sz w:val="22"/>
          <w:szCs w:val="22"/>
        </w:rPr>
      </w:pPr>
    </w:p>
    <w:p w14:paraId="6FF72ACA" w14:textId="7831779F" w:rsidR="00BB0089" w:rsidRDefault="00BB0089" w:rsidP="002A2009">
      <w:pPr>
        <w:rPr>
          <w:sz w:val="22"/>
          <w:szCs w:val="22"/>
        </w:rPr>
      </w:pPr>
    </w:p>
    <w:p w14:paraId="6FF74D37" w14:textId="77777777" w:rsidR="00BB0089" w:rsidRPr="00C33659" w:rsidRDefault="00BB0089" w:rsidP="00BB0089">
      <w:pPr>
        <w:pageBreakBefore/>
        <w:autoSpaceDE/>
        <w:autoSpaceDN/>
        <w:ind w:firstLine="567"/>
        <w:jc w:val="center"/>
        <w:rPr>
          <w:b/>
          <w:sz w:val="22"/>
          <w:szCs w:val="22"/>
        </w:rPr>
      </w:pPr>
      <w:r w:rsidRPr="00C33659">
        <w:rPr>
          <w:b/>
          <w:sz w:val="22"/>
          <w:szCs w:val="22"/>
        </w:rPr>
        <w:lastRenderedPageBreak/>
        <w:t xml:space="preserve">ПРОЕКТ ДОГОВОРА КУПЛИ – ПРОДАЖИ </w:t>
      </w:r>
    </w:p>
    <w:p w14:paraId="7D5A317C" w14:textId="77777777" w:rsidR="00BB0089" w:rsidRDefault="00BB0089" w:rsidP="00BB0089">
      <w:pPr>
        <w:autoSpaceDE/>
        <w:autoSpaceDN/>
        <w:ind w:firstLine="567"/>
        <w:jc w:val="center"/>
        <w:rPr>
          <w:b/>
          <w:sz w:val="22"/>
          <w:szCs w:val="22"/>
        </w:rPr>
      </w:pPr>
      <w:r w:rsidRPr="00C33659">
        <w:rPr>
          <w:b/>
          <w:sz w:val="22"/>
          <w:szCs w:val="22"/>
        </w:rPr>
        <w:t>имущества должника реализуемого в процедурах банкротства</w:t>
      </w:r>
    </w:p>
    <w:p w14:paraId="5524D396" w14:textId="77777777" w:rsidR="00BB0089" w:rsidRDefault="00BB0089" w:rsidP="00BB0089">
      <w:pPr>
        <w:autoSpaceDE/>
        <w:autoSpaceDN/>
        <w:jc w:val="center"/>
        <w:rPr>
          <w:b/>
          <w:sz w:val="22"/>
          <w:szCs w:val="22"/>
        </w:rPr>
      </w:pPr>
    </w:p>
    <w:p w14:paraId="676B81DE" w14:textId="7FDA01CB" w:rsidR="00BB0089" w:rsidRPr="00C33659" w:rsidRDefault="00BB0089" w:rsidP="00BB0089">
      <w:pPr>
        <w:autoSpaceDE/>
        <w:autoSpaceDN/>
        <w:jc w:val="center"/>
        <w:rPr>
          <w:sz w:val="22"/>
          <w:szCs w:val="22"/>
        </w:rPr>
      </w:pPr>
      <w:r w:rsidRPr="00C33659">
        <w:rPr>
          <w:sz w:val="22"/>
          <w:szCs w:val="22"/>
        </w:rPr>
        <w:t xml:space="preserve">город Пермь Пермского края </w:t>
      </w:r>
      <w:r w:rsidRPr="00C33659">
        <w:rPr>
          <w:sz w:val="22"/>
          <w:szCs w:val="22"/>
        </w:rPr>
        <w:tab/>
        <w:t xml:space="preserve">                     </w:t>
      </w:r>
      <w:r w:rsidRPr="00C33659">
        <w:rPr>
          <w:sz w:val="22"/>
          <w:szCs w:val="22"/>
        </w:rPr>
        <w:tab/>
        <w:t xml:space="preserve">                                   </w:t>
      </w:r>
      <w:proofErr w:type="gramStart"/>
      <w:r w:rsidRPr="00C33659">
        <w:rPr>
          <w:sz w:val="22"/>
          <w:szCs w:val="22"/>
        </w:rPr>
        <w:t xml:space="preserve">   «</w:t>
      </w:r>
      <w:proofErr w:type="gramEnd"/>
      <w:r w:rsidRPr="00C33659">
        <w:rPr>
          <w:sz w:val="22"/>
          <w:szCs w:val="22"/>
        </w:rPr>
        <w:t>___» _______  20</w:t>
      </w:r>
      <w:r>
        <w:rPr>
          <w:sz w:val="22"/>
          <w:szCs w:val="22"/>
        </w:rPr>
        <w:t>20</w:t>
      </w:r>
      <w:r w:rsidRPr="00C33659">
        <w:rPr>
          <w:sz w:val="22"/>
          <w:szCs w:val="22"/>
        </w:rPr>
        <w:t xml:space="preserve"> года</w:t>
      </w:r>
    </w:p>
    <w:p w14:paraId="22620F1F" w14:textId="77777777" w:rsidR="00BB0089" w:rsidRPr="00C33659" w:rsidRDefault="00BB0089" w:rsidP="00BB0089">
      <w:pPr>
        <w:autoSpaceDE/>
        <w:autoSpaceDN/>
        <w:ind w:firstLine="567"/>
        <w:rPr>
          <w:sz w:val="22"/>
          <w:szCs w:val="22"/>
        </w:rPr>
      </w:pPr>
    </w:p>
    <w:p w14:paraId="3A62DF36" w14:textId="3ED8A903" w:rsidR="00BB0089" w:rsidRDefault="00BB0089" w:rsidP="00BB0089">
      <w:pPr>
        <w:adjustRightInd w:val="0"/>
        <w:ind w:firstLine="567"/>
        <w:jc w:val="both"/>
        <w:rPr>
          <w:bCs/>
          <w:sz w:val="22"/>
          <w:szCs w:val="22"/>
        </w:rPr>
      </w:pPr>
      <w:r w:rsidRPr="00BB0089">
        <w:rPr>
          <w:b/>
          <w:sz w:val="22"/>
          <w:szCs w:val="22"/>
        </w:rPr>
        <w:t>Конкурсный управляющий Обществ</w:t>
      </w:r>
      <w:r>
        <w:rPr>
          <w:b/>
          <w:sz w:val="22"/>
          <w:szCs w:val="22"/>
        </w:rPr>
        <w:t>о</w:t>
      </w:r>
      <w:r w:rsidRPr="00BB0089">
        <w:rPr>
          <w:b/>
          <w:sz w:val="22"/>
          <w:szCs w:val="22"/>
        </w:rPr>
        <w:t xml:space="preserve"> с ограниченной ответственностью «ПСП </w:t>
      </w:r>
      <w:proofErr w:type="spellStart"/>
      <w:r w:rsidRPr="00BB0089">
        <w:rPr>
          <w:b/>
          <w:sz w:val="22"/>
          <w:szCs w:val="22"/>
        </w:rPr>
        <w:t>Теплогаз</w:t>
      </w:r>
      <w:proofErr w:type="spellEnd"/>
      <w:r w:rsidRPr="00BB0089">
        <w:rPr>
          <w:b/>
          <w:sz w:val="22"/>
          <w:szCs w:val="22"/>
        </w:rPr>
        <w:t>»</w:t>
      </w:r>
      <w:r>
        <w:rPr>
          <w:b/>
          <w:sz w:val="22"/>
          <w:szCs w:val="22"/>
        </w:rPr>
        <w:t xml:space="preserve"> </w:t>
      </w:r>
      <w:r w:rsidRPr="00BB0089">
        <w:rPr>
          <w:bCs/>
          <w:sz w:val="22"/>
          <w:szCs w:val="22"/>
        </w:rPr>
        <w:t xml:space="preserve">в лице конкурсного управляющего Юровой Ольги Ивановны, </w:t>
      </w:r>
      <w:r>
        <w:rPr>
          <w:bCs/>
          <w:sz w:val="22"/>
          <w:szCs w:val="22"/>
        </w:rPr>
        <w:t xml:space="preserve">действующего на основании </w:t>
      </w:r>
      <w:r w:rsidRPr="00BB0089">
        <w:rPr>
          <w:bCs/>
          <w:sz w:val="22"/>
          <w:szCs w:val="22"/>
        </w:rPr>
        <w:t>решения арбитражного суда Пермского края от 27.06.2019г. по делу № А50-28074/2018</w:t>
      </w:r>
      <w:r>
        <w:rPr>
          <w:bCs/>
          <w:sz w:val="22"/>
          <w:szCs w:val="22"/>
        </w:rPr>
        <w:t xml:space="preserve">, именуемое в дальнейшем «Продавец», </w:t>
      </w:r>
    </w:p>
    <w:p w14:paraId="1AC1AA60" w14:textId="084BC9D2" w:rsidR="00BB0089" w:rsidRPr="00C33659" w:rsidRDefault="00BB0089" w:rsidP="00BB0089">
      <w:pPr>
        <w:shd w:val="clear" w:color="auto" w:fill="FFFFFF"/>
        <w:adjustRightInd w:val="0"/>
        <w:ind w:firstLine="567"/>
        <w:jc w:val="both"/>
        <w:rPr>
          <w:sz w:val="22"/>
          <w:szCs w:val="22"/>
        </w:rPr>
      </w:pPr>
      <w:r w:rsidRPr="00C33659">
        <w:rPr>
          <w:b/>
          <w:sz w:val="22"/>
          <w:szCs w:val="22"/>
        </w:rPr>
        <w:t xml:space="preserve">_________________________, </w:t>
      </w:r>
      <w:r w:rsidRPr="00C33659">
        <w:rPr>
          <w:sz w:val="22"/>
          <w:szCs w:val="22"/>
        </w:rPr>
        <w:t xml:space="preserve">именуемый в дальнейшем «Покупатель», с другой стороны, </w:t>
      </w:r>
    </w:p>
    <w:p w14:paraId="12B1E22B" w14:textId="5F58ACF0" w:rsidR="00BB0089" w:rsidRPr="00C33659" w:rsidRDefault="00BB0089" w:rsidP="00BB0089">
      <w:pPr>
        <w:shd w:val="clear" w:color="auto" w:fill="FFFFFF"/>
        <w:adjustRightInd w:val="0"/>
        <w:ind w:firstLine="567"/>
        <w:jc w:val="both"/>
        <w:rPr>
          <w:sz w:val="22"/>
          <w:szCs w:val="22"/>
        </w:rPr>
      </w:pPr>
      <w:r w:rsidRPr="00C33659">
        <w:rPr>
          <w:sz w:val="22"/>
          <w:szCs w:val="22"/>
        </w:rPr>
        <w:t xml:space="preserve">именуемые в дальнейшем совместно «Стороны», отдельно – «Сторона», на основании протокола о результатах проведения </w:t>
      </w:r>
      <w:r w:rsidR="00600E86">
        <w:rPr>
          <w:sz w:val="22"/>
          <w:szCs w:val="22"/>
        </w:rPr>
        <w:t xml:space="preserve">торгов посредствам публичного предложения </w:t>
      </w:r>
      <w:r w:rsidRPr="00C33659">
        <w:rPr>
          <w:sz w:val="22"/>
          <w:szCs w:val="22"/>
        </w:rPr>
        <w:t xml:space="preserve">по продаже имущества </w:t>
      </w:r>
      <w:r>
        <w:rPr>
          <w:sz w:val="22"/>
          <w:szCs w:val="22"/>
        </w:rPr>
        <w:t xml:space="preserve">ООО «ПСП </w:t>
      </w:r>
      <w:proofErr w:type="spellStart"/>
      <w:r>
        <w:rPr>
          <w:sz w:val="22"/>
          <w:szCs w:val="22"/>
        </w:rPr>
        <w:t>Теплогаз</w:t>
      </w:r>
      <w:proofErr w:type="spellEnd"/>
      <w:r>
        <w:rPr>
          <w:sz w:val="22"/>
          <w:szCs w:val="22"/>
        </w:rPr>
        <w:t>»</w:t>
      </w:r>
      <w:r w:rsidRPr="00C33659">
        <w:rPr>
          <w:sz w:val="22"/>
          <w:szCs w:val="22"/>
        </w:rPr>
        <w:t>, заключили настоящий договор о следующем:</w:t>
      </w:r>
    </w:p>
    <w:p w14:paraId="4D3E556D" w14:textId="77777777" w:rsidR="00BB0089" w:rsidRPr="00C33659" w:rsidRDefault="00BB0089" w:rsidP="00BB0089">
      <w:pPr>
        <w:shd w:val="clear" w:color="auto" w:fill="FFFFFF"/>
        <w:adjustRightInd w:val="0"/>
        <w:ind w:firstLine="567"/>
        <w:jc w:val="both"/>
        <w:rPr>
          <w:sz w:val="22"/>
          <w:szCs w:val="22"/>
        </w:rPr>
      </w:pPr>
    </w:p>
    <w:p w14:paraId="6B600D36" w14:textId="77777777" w:rsidR="00BB0089" w:rsidRPr="00C33659" w:rsidRDefault="00BB0089" w:rsidP="00BB0089">
      <w:pPr>
        <w:autoSpaceDE/>
        <w:autoSpaceDN/>
        <w:ind w:firstLine="567"/>
        <w:jc w:val="center"/>
        <w:rPr>
          <w:b/>
          <w:sz w:val="22"/>
          <w:szCs w:val="22"/>
        </w:rPr>
      </w:pPr>
      <w:r w:rsidRPr="00C33659">
        <w:rPr>
          <w:b/>
          <w:sz w:val="22"/>
          <w:szCs w:val="22"/>
        </w:rPr>
        <w:t>1. Предмет договора</w:t>
      </w:r>
    </w:p>
    <w:p w14:paraId="5EE7CFEB" w14:textId="20198061" w:rsidR="00BB0089" w:rsidRDefault="00BB0089" w:rsidP="00BB0089">
      <w:pPr>
        <w:autoSpaceDE/>
        <w:autoSpaceDN/>
        <w:ind w:firstLine="567"/>
        <w:jc w:val="both"/>
        <w:rPr>
          <w:color w:val="000000"/>
          <w:sz w:val="22"/>
          <w:szCs w:val="22"/>
        </w:rPr>
      </w:pPr>
      <w:r w:rsidRPr="00C33659">
        <w:rPr>
          <w:sz w:val="22"/>
          <w:szCs w:val="22"/>
        </w:rPr>
        <w:t xml:space="preserve">1.1. Настоящий договор заключается по итогам </w:t>
      </w:r>
      <w:r w:rsidR="00600E86">
        <w:rPr>
          <w:sz w:val="22"/>
          <w:szCs w:val="22"/>
        </w:rPr>
        <w:t xml:space="preserve">торгов посредствам публичного предложения </w:t>
      </w:r>
      <w:r w:rsidRPr="00C33659">
        <w:rPr>
          <w:sz w:val="22"/>
          <w:szCs w:val="22"/>
        </w:rPr>
        <w:t>по продаже имущества Продавца в процедуре конкурсного производства, проводимого на электронной площадке в сети Интернет по адресу:</w:t>
      </w:r>
      <w:r w:rsidRPr="00C33659">
        <w:rPr>
          <w:rFonts w:eastAsia="Arial Unicode MS"/>
          <w:kern w:val="1"/>
          <w:sz w:val="22"/>
          <w:szCs w:val="22"/>
          <w:lang w:eastAsia="hi-IN" w:bidi="hi-IN"/>
        </w:rPr>
        <w:t xml:space="preserve"> </w:t>
      </w:r>
      <w:r w:rsidRPr="00BB0089">
        <w:rPr>
          <w:sz w:val="22"/>
          <w:szCs w:val="22"/>
        </w:rPr>
        <w:t xml:space="preserve">http://ru-trade24.ru </w:t>
      </w:r>
      <w:r>
        <w:rPr>
          <w:sz w:val="22"/>
          <w:szCs w:val="22"/>
        </w:rPr>
        <w:t xml:space="preserve">в </w:t>
      </w:r>
      <w:r w:rsidRPr="00C33659">
        <w:rPr>
          <w:sz w:val="22"/>
          <w:szCs w:val="22"/>
        </w:rPr>
        <w:t xml:space="preserve">соответствии со </w:t>
      </w:r>
      <w:proofErr w:type="spellStart"/>
      <w:r w:rsidRPr="00C33659">
        <w:rPr>
          <w:sz w:val="22"/>
          <w:szCs w:val="22"/>
        </w:rPr>
        <w:t>ст.ст</w:t>
      </w:r>
      <w:proofErr w:type="spellEnd"/>
      <w:r w:rsidRPr="00C33659">
        <w:rPr>
          <w:sz w:val="22"/>
          <w:szCs w:val="22"/>
        </w:rPr>
        <w:t>. 110, 111, 139 Федерального закона Российской Федерации «О несостоятельности (банкротстве)».</w:t>
      </w:r>
    </w:p>
    <w:p w14:paraId="7E205B96" w14:textId="54808B77" w:rsidR="00BB0089" w:rsidRPr="00377E47" w:rsidRDefault="00BB0089" w:rsidP="00BB0089">
      <w:pPr>
        <w:autoSpaceDE/>
        <w:autoSpaceDN/>
        <w:ind w:firstLine="567"/>
        <w:jc w:val="both"/>
        <w:rPr>
          <w:b/>
          <w:sz w:val="22"/>
          <w:szCs w:val="22"/>
        </w:rPr>
      </w:pPr>
      <w:r>
        <w:rPr>
          <w:color w:val="000000"/>
          <w:sz w:val="22"/>
          <w:szCs w:val="22"/>
        </w:rPr>
        <w:t xml:space="preserve">1.2. </w:t>
      </w:r>
      <w:r w:rsidRPr="00C33659">
        <w:rPr>
          <w:sz w:val="22"/>
          <w:szCs w:val="22"/>
        </w:rPr>
        <w:t>Продавец обязуется передать в собственность Покупателю, а Покупатель обязуется принять и оплатит</w:t>
      </w:r>
      <w:r>
        <w:rPr>
          <w:sz w:val="22"/>
          <w:szCs w:val="22"/>
        </w:rPr>
        <w:t xml:space="preserve">ь имущество, включенное в </w:t>
      </w:r>
      <w:r w:rsidRPr="00BB0089">
        <w:rPr>
          <w:b/>
          <w:sz w:val="22"/>
          <w:szCs w:val="22"/>
        </w:rPr>
        <w:t xml:space="preserve">Лот № 1: насос КсВ-125-140б 2016 г., двигатель асинхронный АИРМ225М2УЗ 2017г. </w:t>
      </w:r>
      <w:r w:rsidRPr="002358F1">
        <w:rPr>
          <w:b/>
          <w:sz w:val="22"/>
          <w:szCs w:val="22"/>
        </w:rPr>
        <w:t xml:space="preserve"> </w:t>
      </w:r>
      <w:r>
        <w:rPr>
          <w:sz w:val="22"/>
          <w:szCs w:val="22"/>
        </w:rPr>
        <w:t>(далее по тексту - Имущество),</w:t>
      </w:r>
    </w:p>
    <w:p w14:paraId="3A6674F1" w14:textId="77777777" w:rsidR="00BB0089" w:rsidRDefault="00BB0089" w:rsidP="00BB0089">
      <w:pPr>
        <w:tabs>
          <w:tab w:val="left" w:pos="1080"/>
        </w:tabs>
        <w:autoSpaceDE/>
        <w:autoSpaceDN/>
        <w:jc w:val="both"/>
        <w:rPr>
          <w:sz w:val="22"/>
          <w:szCs w:val="22"/>
        </w:rPr>
      </w:pPr>
      <w:r w:rsidRPr="008276DD">
        <w:rPr>
          <w:sz w:val="22"/>
          <w:szCs w:val="22"/>
        </w:rPr>
        <w:t>а Покупатель принимает и оплачивает Имущество на условиях, предусмотренных настоящим Договором.</w:t>
      </w:r>
    </w:p>
    <w:p w14:paraId="07A10750" w14:textId="77777777" w:rsidR="00BB0089" w:rsidRPr="00CE52CA" w:rsidRDefault="00BB0089" w:rsidP="00BB0089">
      <w:pPr>
        <w:tabs>
          <w:tab w:val="left" w:pos="1080"/>
        </w:tabs>
        <w:autoSpaceDE/>
        <w:autoSpaceDN/>
        <w:ind w:firstLine="567"/>
        <w:jc w:val="both"/>
        <w:rPr>
          <w:sz w:val="22"/>
          <w:szCs w:val="22"/>
        </w:rPr>
      </w:pPr>
      <w:r>
        <w:rPr>
          <w:sz w:val="22"/>
          <w:szCs w:val="22"/>
        </w:rPr>
        <w:t xml:space="preserve">1.3. </w:t>
      </w:r>
      <w:r w:rsidRPr="00CE52CA">
        <w:rPr>
          <w:sz w:val="22"/>
          <w:szCs w:val="22"/>
        </w:rPr>
        <w:t>Предметом по настоящему договору является Имущество, находившееся в эксплуатации. Недостатки Имущества Покупателю известны, им они установлены в процессе проверки путем осмотра и испытания до подписания настоящего договора. Покупатель согласен купить Имущество с имеющими недостатками.</w:t>
      </w:r>
    </w:p>
    <w:p w14:paraId="47A23FA9" w14:textId="77777777" w:rsidR="00BB0089" w:rsidRPr="002358F1" w:rsidRDefault="00BB0089" w:rsidP="00BB0089">
      <w:pPr>
        <w:tabs>
          <w:tab w:val="left" w:pos="1080"/>
        </w:tabs>
        <w:autoSpaceDE/>
        <w:autoSpaceDN/>
        <w:ind w:firstLine="567"/>
        <w:jc w:val="both"/>
        <w:rPr>
          <w:sz w:val="22"/>
          <w:szCs w:val="22"/>
        </w:rPr>
      </w:pPr>
      <w:r w:rsidRPr="002358F1">
        <w:rPr>
          <w:sz w:val="22"/>
          <w:szCs w:val="22"/>
        </w:rPr>
        <w:t>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w:t>
      </w:r>
    </w:p>
    <w:p w14:paraId="367107B1" w14:textId="77777777" w:rsidR="00BB0089" w:rsidRPr="00CE52CA" w:rsidRDefault="00BB0089" w:rsidP="00BB0089">
      <w:pPr>
        <w:pStyle w:val="a3"/>
        <w:numPr>
          <w:ilvl w:val="1"/>
          <w:numId w:val="10"/>
        </w:numPr>
        <w:tabs>
          <w:tab w:val="left" w:pos="1080"/>
        </w:tabs>
        <w:autoSpaceDE/>
        <w:autoSpaceDN/>
        <w:ind w:left="0" w:firstLine="567"/>
        <w:jc w:val="both"/>
        <w:rPr>
          <w:sz w:val="22"/>
          <w:szCs w:val="22"/>
        </w:rPr>
      </w:pPr>
      <w:r w:rsidRPr="00CE52CA">
        <w:rPr>
          <w:sz w:val="22"/>
          <w:szCs w:val="22"/>
        </w:rPr>
        <w:t>Общая стоимость указанного в п. 1.2. настоящего договора Имущества определена на основании предложения участника, которая является допустимой и составляет __________________________) рублей ____ коп.</w:t>
      </w:r>
    </w:p>
    <w:p w14:paraId="2940EE37" w14:textId="77777777" w:rsidR="00BB0089" w:rsidRPr="00C33659" w:rsidRDefault="00BB0089" w:rsidP="00BB0089">
      <w:pPr>
        <w:tabs>
          <w:tab w:val="left" w:pos="1134"/>
        </w:tabs>
        <w:autoSpaceDE/>
        <w:autoSpaceDN/>
        <w:jc w:val="both"/>
        <w:rPr>
          <w:sz w:val="22"/>
          <w:szCs w:val="22"/>
        </w:rPr>
      </w:pPr>
    </w:p>
    <w:p w14:paraId="3AFF7073" w14:textId="77777777" w:rsidR="00BB0089" w:rsidRPr="00C33659" w:rsidRDefault="00BB0089" w:rsidP="00BB0089">
      <w:pPr>
        <w:tabs>
          <w:tab w:val="left" w:pos="1134"/>
        </w:tabs>
        <w:autoSpaceDE/>
        <w:autoSpaceDN/>
        <w:jc w:val="center"/>
        <w:rPr>
          <w:b/>
          <w:sz w:val="22"/>
          <w:szCs w:val="22"/>
        </w:rPr>
      </w:pPr>
      <w:r w:rsidRPr="00C33659">
        <w:rPr>
          <w:b/>
          <w:sz w:val="22"/>
          <w:szCs w:val="22"/>
        </w:rPr>
        <w:t>2. Цена договора и порядок ее оплаты</w:t>
      </w:r>
    </w:p>
    <w:p w14:paraId="7489B5A7" w14:textId="77777777" w:rsidR="00BB0089" w:rsidRPr="00C33659" w:rsidRDefault="00BB0089" w:rsidP="00BB0089">
      <w:pPr>
        <w:autoSpaceDE/>
        <w:autoSpaceDN/>
        <w:ind w:firstLine="567"/>
        <w:jc w:val="both"/>
        <w:rPr>
          <w:b/>
          <w:sz w:val="22"/>
          <w:szCs w:val="22"/>
        </w:rPr>
      </w:pPr>
      <w:r w:rsidRPr="00C33659">
        <w:rPr>
          <w:sz w:val="22"/>
          <w:szCs w:val="22"/>
        </w:rPr>
        <w:t xml:space="preserve">2.1. Общая стоимость Имущества, передаваемого по настоящему Договору, (цена) составляет </w:t>
      </w:r>
      <w:r w:rsidRPr="00C33659">
        <w:rPr>
          <w:b/>
          <w:sz w:val="22"/>
          <w:szCs w:val="22"/>
        </w:rPr>
        <w:t>______________________________ рублей ___ коп</w:t>
      </w:r>
      <w:r w:rsidRPr="00C33659">
        <w:rPr>
          <w:sz w:val="22"/>
          <w:szCs w:val="22"/>
        </w:rPr>
        <w:t>.</w:t>
      </w:r>
      <w:r w:rsidRPr="00C33659">
        <w:rPr>
          <w:b/>
          <w:sz w:val="22"/>
          <w:szCs w:val="22"/>
        </w:rPr>
        <w:t xml:space="preserve">, </w:t>
      </w:r>
      <w:r w:rsidRPr="00C33659">
        <w:rPr>
          <w:sz w:val="22"/>
          <w:szCs w:val="22"/>
        </w:rPr>
        <w:t>которая уплачивается в течение 30 (тридцати) дней с момента заключения договора.</w:t>
      </w:r>
      <w:r w:rsidRPr="00C33659">
        <w:rPr>
          <w:b/>
          <w:sz w:val="22"/>
          <w:szCs w:val="22"/>
        </w:rPr>
        <w:t xml:space="preserve"> </w:t>
      </w:r>
    </w:p>
    <w:p w14:paraId="620ACB9D" w14:textId="03F69368" w:rsidR="00BB0089" w:rsidRPr="00C33659" w:rsidRDefault="00BB0089" w:rsidP="00BB0089">
      <w:pPr>
        <w:autoSpaceDE/>
        <w:autoSpaceDN/>
        <w:ind w:firstLine="567"/>
        <w:jc w:val="both"/>
        <w:rPr>
          <w:sz w:val="22"/>
          <w:szCs w:val="22"/>
        </w:rPr>
      </w:pPr>
      <w:r w:rsidRPr="00C33659">
        <w:rPr>
          <w:sz w:val="22"/>
          <w:szCs w:val="22"/>
        </w:rPr>
        <w:t xml:space="preserve">2.2. Обязательства по оплате цены договора указанной в п. 1.3 настоящего договора считаются исполненными надлежащим образом, с момента поступления денежных средств (цены договора) за вычетом уплаченного задатка в размере </w:t>
      </w:r>
      <w:r>
        <w:rPr>
          <w:sz w:val="22"/>
          <w:szCs w:val="22"/>
        </w:rPr>
        <w:t>____________</w:t>
      </w:r>
      <w:r w:rsidRPr="00377E47">
        <w:rPr>
          <w:sz w:val="22"/>
          <w:szCs w:val="22"/>
        </w:rPr>
        <w:t xml:space="preserve"> (</w:t>
      </w:r>
      <w:r>
        <w:rPr>
          <w:sz w:val="22"/>
          <w:szCs w:val="22"/>
        </w:rPr>
        <w:t>_______________________</w:t>
      </w:r>
      <w:r w:rsidRPr="00377E47">
        <w:rPr>
          <w:sz w:val="22"/>
          <w:szCs w:val="22"/>
        </w:rPr>
        <w:t xml:space="preserve">) рублей </w:t>
      </w:r>
      <w:r w:rsidRPr="00C33659">
        <w:rPr>
          <w:sz w:val="22"/>
          <w:szCs w:val="22"/>
        </w:rPr>
        <w:t xml:space="preserve">на расчетный счет Продавца в размере ___________________________ рублей </w:t>
      </w:r>
    </w:p>
    <w:p w14:paraId="5332414B" w14:textId="77777777" w:rsidR="00BB0089" w:rsidRPr="00C33659" w:rsidRDefault="00BB0089" w:rsidP="00BB0089">
      <w:pPr>
        <w:autoSpaceDE/>
        <w:autoSpaceDN/>
        <w:ind w:firstLine="567"/>
        <w:jc w:val="both"/>
        <w:rPr>
          <w:sz w:val="22"/>
          <w:szCs w:val="22"/>
        </w:rPr>
      </w:pPr>
      <w:r w:rsidRPr="00C33659">
        <w:rPr>
          <w:sz w:val="22"/>
          <w:szCs w:val="22"/>
        </w:rPr>
        <w:t>2.3. Форма расчетов по настоящему договору – безналичный расчет. Днем оплаты по настоящему договору по безналичной форме считается день зачисления денежных средств на счет Продавца.</w:t>
      </w:r>
    </w:p>
    <w:p w14:paraId="49FFAC5E" w14:textId="77777777" w:rsidR="00BB0089" w:rsidRPr="00C33659" w:rsidRDefault="00BB0089" w:rsidP="00BB0089">
      <w:pPr>
        <w:autoSpaceDE/>
        <w:autoSpaceDN/>
        <w:ind w:firstLine="567"/>
        <w:jc w:val="both"/>
        <w:rPr>
          <w:sz w:val="22"/>
          <w:szCs w:val="22"/>
        </w:rPr>
      </w:pPr>
      <w:r w:rsidRPr="00C33659">
        <w:rPr>
          <w:sz w:val="22"/>
          <w:szCs w:val="22"/>
        </w:rPr>
        <w:t xml:space="preserve"> </w:t>
      </w:r>
    </w:p>
    <w:p w14:paraId="70846EFB" w14:textId="77777777" w:rsidR="00BB0089" w:rsidRPr="00C33659" w:rsidRDefault="00BB0089" w:rsidP="00BB0089">
      <w:pPr>
        <w:autoSpaceDE/>
        <w:autoSpaceDN/>
        <w:ind w:firstLine="567"/>
        <w:jc w:val="center"/>
        <w:rPr>
          <w:b/>
          <w:snapToGrid w:val="0"/>
          <w:sz w:val="22"/>
          <w:szCs w:val="22"/>
        </w:rPr>
      </w:pPr>
      <w:r w:rsidRPr="00C33659">
        <w:rPr>
          <w:b/>
          <w:snapToGrid w:val="0"/>
          <w:sz w:val="22"/>
          <w:szCs w:val="22"/>
        </w:rPr>
        <w:t>3. Порядок передачи Имущества</w:t>
      </w:r>
    </w:p>
    <w:p w14:paraId="23A29569" w14:textId="77777777" w:rsidR="00BB0089" w:rsidRPr="00C33659" w:rsidRDefault="00BB0089" w:rsidP="00BB0089">
      <w:pPr>
        <w:autoSpaceDE/>
        <w:autoSpaceDN/>
        <w:ind w:firstLine="567"/>
        <w:jc w:val="both"/>
        <w:rPr>
          <w:sz w:val="22"/>
          <w:szCs w:val="22"/>
        </w:rPr>
      </w:pPr>
      <w:r w:rsidRPr="00C33659">
        <w:rPr>
          <w:sz w:val="22"/>
          <w:szCs w:val="22"/>
        </w:rPr>
        <w:t xml:space="preserve">3.1. Передача Имущества осуществляется по акту приемки-передачи, подписываемому представителями Продавца и Покупателя. </w:t>
      </w:r>
    </w:p>
    <w:p w14:paraId="2F4AAB4C" w14:textId="77777777" w:rsidR="00BB0089" w:rsidRPr="00C33659" w:rsidRDefault="00BB0089" w:rsidP="00BB0089">
      <w:pPr>
        <w:autoSpaceDE/>
        <w:autoSpaceDN/>
        <w:ind w:firstLine="567"/>
        <w:jc w:val="both"/>
        <w:rPr>
          <w:snapToGrid w:val="0"/>
          <w:sz w:val="22"/>
          <w:szCs w:val="22"/>
        </w:rPr>
      </w:pPr>
      <w:r w:rsidRPr="00C33659">
        <w:rPr>
          <w:snapToGrid w:val="0"/>
          <w:sz w:val="22"/>
          <w:szCs w:val="22"/>
        </w:rPr>
        <w:t>3.2. Обязательства Продавца по передаче Имущества Покупателю считаются выполненными с момента подписания акта приемки-передачи представителями обеих сторон.</w:t>
      </w:r>
    </w:p>
    <w:p w14:paraId="5E9A4764" w14:textId="77777777" w:rsidR="00BB0089" w:rsidRPr="00C33659" w:rsidRDefault="00BB0089" w:rsidP="00BB0089">
      <w:pPr>
        <w:autoSpaceDE/>
        <w:autoSpaceDN/>
        <w:ind w:firstLine="567"/>
        <w:jc w:val="both"/>
        <w:rPr>
          <w:snapToGrid w:val="0"/>
          <w:sz w:val="22"/>
          <w:szCs w:val="22"/>
        </w:rPr>
      </w:pPr>
      <w:r w:rsidRPr="00C33659">
        <w:rPr>
          <w:snapToGrid w:val="0"/>
          <w:sz w:val="22"/>
          <w:szCs w:val="22"/>
        </w:rPr>
        <w:t>3.3. Передача Имущества Покупателю осуществляется только после 100% оплаты цены договора.</w:t>
      </w:r>
    </w:p>
    <w:p w14:paraId="7B98A28B" w14:textId="77777777" w:rsidR="00BB0089" w:rsidRDefault="00BB0089" w:rsidP="00BB0089">
      <w:pPr>
        <w:autoSpaceDE/>
        <w:autoSpaceDN/>
        <w:ind w:firstLine="567"/>
        <w:jc w:val="center"/>
        <w:rPr>
          <w:b/>
          <w:sz w:val="22"/>
          <w:szCs w:val="22"/>
        </w:rPr>
      </w:pPr>
    </w:p>
    <w:p w14:paraId="5FB1BDCA" w14:textId="2581B20F" w:rsidR="00BB0089" w:rsidRPr="00C33659" w:rsidRDefault="00BB0089" w:rsidP="00BB0089">
      <w:pPr>
        <w:autoSpaceDE/>
        <w:autoSpaceDN/>
        <w:ind w:firstLine="567"/>
        <w:jc w:val="center"/>
        <w:rPr>
          <w:b/>
          <w:sz w:val="22"/>
          <w:szCs w:val="22"/>
        </w:rPr>
      </w:pPr>
      <w:r w:rsidRPr="00C33659">
        <w:rPr>
          <w:b/>
          <w:sz w:val="22"/>
          <w:szCs w:val="22"/>
        </w:rPr>
        <w:t>4. Ответственность сторон</w:t>
      </w:r>
    </w:p>
    <w:p w14:paraId="40CACEE4" w14:textId="77777777" w:rsidR="00BB0089" w:rsidRPr="00C33659" w:rsidRDefault="00BB0089" w:rsidP="00BB0089">
      <w:pPr>
        <w:autoSpaceDE/>
        <w:autoSpaceDN/>
        <w:ind w:firstLine="567"/>
        <w:jc w:val="both"/>
        <w:rPr>
          <w:sz w:val="22"/>
          <w:szCs w:val="22"/>
        </w:rPr>
      </w:pPr>
      <w:r w:rsidRPr="00C33659">
        <w:rPr>
          <w:sz w:val="22"/>
          <w:szCs w:val="22"/>
        </w:rPr>
        <w:t>4.1.</w:t>
      </w:r>
      <w:r w:rsidRPr="00C33659">
        <w:rPr>
          <w:b/>
          <w:sz w:val="22"/>
          <w:szCs w:val="22"/>
        </w:rPr>
        <w:t xml:space="preserve"> </w:t>
      </w:r>
      <w:r w:rsidRPr="00C33659">
        <w:rPr>
          <w:sz w:val="22"/>
          <w:szCs w:val="22"/>
        </w:rPr>
        <w:t>Стороны несут ответственность за неисполнение обязательств по настоящему договору в соответствии с действующим гражданским законодательством РФ.</w:t>
      </w:r>
    </w:p>
    <w:p w14:paraId="3F6FD8DF" w14:textId="77777777" w:rsidR="00BB0089" w:rsidRPr="00C33659" w:rsidRDefault="00BB0089" w:rsidP="00BB0089">
      <w:pPr>
        <w:autoSpaceDE/>
        <w:autoSpaceDN/>
        <w:ind w:firstLine="567"/>
        <w:jc w:val="both"/>
        <w:rPr>
          <w:sz w:val="22"/>
          <w:szCs w:val="22"/>
        </w:rPr>
      </w:pPr>
      <w:r w:rsidRPr="00C33659">
        <w:rPr>
          <w:sz w:val="22"/>
          <w:szCs w:val="22"/>
        </w:rPr>
        <w:t>4.2. За неисполнение или ненадлежащие исполнение обязанности по оплате Покупатель обязан уплатить штрафную неустойку в размере 0,1 % от суммы задолженности за каждый день просрочки платежа.</w:t>
      </w:r>
    </w:p>
    <w:p w14:paraId="40DFA6E6" w14:textId="77777777" w:rsidR="00BB0089" w:rsidRPr="00C33659" w:rsidRDefault="00BB0089" w:rsidP="00BB0089">
      <w:pPr>
        <w:autoSpaceDE/>
        <w:autoSpaceDN/>
        <w:ind w:firstLine="567"/>
        <w:jc w:val="both"/>
        <w:rPr>
          <w:sz w:val="22"/>
          <w:szCs w:val="22"/>
        </w:rPr>
      </w:pPr>
      <w:r w:rsidRPr="00C33659">
        <w:rPr>
          <w:sz w:val="22"/>
          <w:szCs w:val="22"/>
        </w:rPr>
        <w:t xml:space="preserve">4.3. Стороны договорились, что непоступление денежных средств в счет оплаты Имущества в сумме и в сроки, указанные в п. 2.1, 2.2 настоящего Договора, считается отказом Покупателя от </w:t>
      </w:r>
      <w:r w:rsidRPr="00C33659">
        <w:rPr>
          <w:sz w:val="22"/>
          <w:szCs w:val="22"/>
        </w:rPr>
        <w:lastRenderedPageBreak/>
        <w:t>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14:paraId="5F128EC2" w14:textId="77777777" w:rsidR="00BB0089" w:rsidRPr="00C33659" w:rsidRDefault="00BB0089" w:rsidP="00BB0089">
      <w:pPr>
        <w:autoSpaceDE/>
        <w:autoSpaceDN/>
        <w:ind w:firstLine="567"/>
        <w:jc w:val="both"/>
        <w:rPr>
          <w:b/>
          <w:sz w:val="22"/>
          <w:szCs w:val="22"/>
        </w:rPr>
      </w:pPr>
      <w:r w:rsidRPr="00C33659">
        <w:rPr>
          <w:sz w:val="22"/>
          <w:szCs w:val="22"/>
        </w:rPr>
        <w:t>4.4. Уплата штрафа и/или неустойки не освобождает стороны от исполнения обязательств по договору.</w:t>
      </w:r>
    </w:p>
    <w:p w14:paraId="65FB9412" w14:textId="77777777" w:rsidR="00BB0089" w:rsidRPr="00C33659" w:rsidRDefault="00BB0089" w:rsidP="00BB0089">
      <w:pPr>
        <w:autoSpaceDE/>
        <w:autoSpaceDN/>
        <w:ind w:firstLine="567"/>
        <w:jc w:val="center"/>
        <w:rPr>
          <w:b/>
          <w:sz w:val="22"/>
          <w:szCs w:val="22"/>
        </w:rPr>
      </w:pPr>
      <w:r w:rsidRPr="00C33659">
        <w:rPr>
          <w:b/>
          <w:sz w:val="22"/>
          <w:szCs w:val="22"/>
        </w:rPr>
        <w:t>5. Заключительные положения</w:t>
      </w:r>
    </w:p>
    <w:p w14:paraId="7F6C7072" w14:textId="77777777" w:rsidR="00BB0089" w:rsidRPr="00C33659" w:rsidRDefault="00BB0089" w:rsidP="00BB0089">
      <w:pPr>
        <w:autoSpaceDE/>
        <w:autoSpaceDN/>
        <w:ind w:firstLine="567"/>
        <w:jc w:val="both"/>
        <w:rPr>
          <w:sz w:val="22"/>
          <w:szCs w:val="22"/>
        </w:rPr>
      </w:pPr>
      <w:r w:rsidRPr="00C33659">
        <w:rPr>
          <w:sz w:val="22"/>
          <w:szCs w:val="22"/>
        </w:rPr>
        <w:t xml:space="preserve">5.1. Настоящий договор вступает в силу с момента его </w:t>
      </w:r>
      <w:r>
        <w:rPr>
          <w:sz w:val="22"/>
          <w:szCs w:val="22"/>
        </w:rPr>
        <w:t>заключения</w:t>
      </w:r>
      <w:r w:rsidRPr="00C33659">
        <w:rPr>
          <w:sz w:val="22"/>
          <w:szCs w:val="22"/>
        </w:rPr>
        <w:t xml:space="preserve"> и действует до полного и надлежащего исполнения сторонами принятых на себя по настоящему договору обязательств. </w:t>
      </w:r>
    </w:p>
    <w:p w14:paraId="7E22B38E" w14:textId="77777777" w:rsidR="00BB0089" w:rsidRPr="00C33659" w:rsidRDefault="00BB0089" w:rsidP="00BB0089">
      <w:pPr>
        <w:autoSpaceDE/>
        <w:autoSpaceDN/>
        <w:ind w:firstLine="567"/>
        <w:jc w:val="both"/>
        <w:rPr>
          <w:sz w:val="22"/>
          <w:szCs w:val="22"/>
        </w:rPr>
      </w:pPr>
      <w:r w:rsidRPr="00C33659">
        <w:rPr>
          <w:sz w:val="22"/>
          <w:szCs w:val="22"/>
        </w:rPr>
        <w:t>5.2. Во всем остальном, что не предусмотрено настоящим Договором, Стороны руководствуются действующим законодательством РФ.</w:t>
      </w:r>
    </w:p>
    <w:p w14:paraId="144F4F64" w14:textId="77777777" w:rsidR="00BB0089" w:rsidRPr="00C33659" w:rsidRDefault="00BB0089" w:rsidP="00BB0089">
      <w:pPr>
        <w:autoSpaceDE/>
        <w:autoSpaceDN/>
        <w:ind w:firstLine="567"/>
        <w:jc w:val="both"/>
        <w:rPr>
          <w:sz w:val="22"/>
          <w:szCs w:val="22"/>
        </w:rPr>
      </w:pPr>
      <w:r w:rsidRPr="00C33659">
        <w:rPr>
          <w:sz w:val="22"/>
          <w:szCs w:val="22"/>
        </w:rPr>
        <w:t>5.3.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14:paraId="41A56C18" w14:textId="77777777" w:rsidR="00BB0089" w:rsidRDefault="00BB0089" w:rsidP="00BB0089">
      <w:pPr>
        <w:autoSpaceDE/>
        <w:autoSpaceDN/>
        <w:ind w:firstLine="567"/>
        <w:jc w:val="both"/>
        <w:rPr>
          <w:snapToGrid w:val="0"/>
          <w:sz w:val="22"/>
          <w:szCs w:val="22"/>
        </w:rPr>
      </w:pPr>
      <w:r w:rsidRPr="00C33659">
        <w:rPr>
          <w:snapToGrid w:val="0"/>
          <w:sz w:val="22"/>
          <w:szCs w:val="22"/>
        </w:rPr>
        <w:t>5.4</w:t>
      </w:r>
      <w:r>
        <w:t>.</w:t>
      </w:r>
      <w:r w:rsidRPr="000E3C97">
        <w:rPr>
          <w:snapToGrid w:val="0"/>
          <w:sz w:val="22"/>
          <w:szCs w:val="22"/>
        </w:rPr>
        <w:t xml:space="preserve"> Настоящий договор составлен в </w:t>
      </w:r>
      <w:r>
        <w:rPr>
          <w:snapToGrid w:val="0"/>
          <w:sz w:val="22"/>
          <w:szCs w:val="22"/>
        </w:rPr>
        <w:t>трех</w:t>
      </w:r>
      <w:r w:rsidRPr="000E3C97">
        <w:rPr>
          <w:snapToGrid w:val="0"/>
          <w:sz w:val="22"/>
          <w:szCs w:val="22"/>
        </w:rPr>
        <w:t xml:space="preserve"> экземплярах, имеющих равную юридическую силу, один – для Продавца, один – для Покупателя, </w:t>
      </w:r>
      <w:r>
        <w:rPr>
          <w:snapToGrid w:val="0"/>
          <w:sz w:val="22"/>
          <w:szCs w:val="22"/>
        </w:rPr>
        <w:t>один – для органов внутренних дел.</w:t>
      </w:r>
    </w:p>
    <w:p w14:paraId="0230BA7A" w14:textId="77777777" w:rsidR="00BB0089" w:rsidRPr="00C33659" w:rsidRDefault="00BB0089" w:rsidP="00BB0089">
      <w:pPr>
        <w:autoSpaceDE/>
        <w:autoSpaceDN/>
        <w:ind w:firstLine="567"/>
        <w:jc w:val="both"/>
        <w:rPr>
          <w:sz w:val="22"/>
          <w:szCs w:val="22"/>
          <w:u w:val="single"/>
        </w:rPr>
      </w:pPr>
    </w:p>
    <w:p w14:paraId="226E810F" w14:textId="77777777" w:rsidR="00BB0089" w:rsidRPr="00C33659" w:rsidRDefault="00BB0089" w:rsidP="00BB0089">
      <w:pPr>
        <w:autoSpaceDE/>
        <w:autoSpaceDN/>
        <w:ind w:firstLine="567"/>
        <w:jc w:val="center"/>
        <w:rPr>
          <w:b/>
          <w:sz w:val="22"/>
          <w:szCs w:val="22"/>
        </w:rPr>
      </w:pPr>
      <w:r w:rsidRPr="00C33659">
        <w:rPr>
          <w:b/>
          <w:sz w:val="22"/>
          <w:szCs w:val="22"/>
        </w:rPr>
        <w:t>Реквизиты и подписи Сторон</w:t>
      </w:r>
    </w:p>
    <w:p w14:paraId="0459F2C6" w14:textId="77777777" w:rsidR="00BB0089" w:rsidRPr="00C33659" w:rsidRDefault="00BB0089" w:rsidP="00BB0089">
      <w:pPr>
        <w:autoSpaceDE/>
        <w:autoSpaceDN/>
        <w:ind w:firstLine="567"/>
        <w:jc w:val="center"/>
        <w:rPr>
          <w:b/>
          <w:sz w:val="22"/>
          <w:szCs w:val="22"/>
        </w:rPr>
      </w:pPr>
    </w:p>
    <w:tbl>
      <w:tblPr>
        <w:tblW w:w="5000" w:type="pct"/>
        <w:tblLook w:val="00A0" w:firstRow="1" w:lastRow="0" w:firstColumn="1" w:lastColumn="0" w:noHBand="0" w:noVBand="0"/>
      </w:tblPr>
      <w:tblGrid>
        <w:gridCol w:w="4945"/>
        <w:gridCol w:w="4836"/>
      </w:tblGrid>
      <w:tr w:rsidR="00BB0089" w:rsidRPr="00C33659" w14:paraId="147AD022" w14:textId="77777777" w:rsidTr="006C0C19">
        <w:tc>
          <w:tcPr>
            <w:tcW w:w="2528" w:type="pct"/>
          </w:tcPr>
          <w:p w14:paraId="09C343A4" w14:textId="77777777" w:rsidR="00BB0089" w:rsidRPr="00C33659" w:rsidRDefault="00BB0089" w:rsidP="006C0C19">
            <w:pPr>
              <w:autoSpaceDE/>
              <w:autoSpaceDN/>
              <w:rPr>
                <w:b/>
                <w:sz w:val="22"/>
                <w:szCs w:val="22"/>
              </w:rPr>
            </w:pPr>
            <w:r w:rsidRPr="00C33659">
              <w:rPr>
                <w:b/>
                <w:sz w:val="22"/>
                <w:szCs w:val="22"/>
              </w:rPr>
              <w:t xml:space="preserve">Продавец: </w:t>
            </w:r>
          </w:p>
          <w:p w14:paraId="2306966A" w14:textId="2E8BCBBD" w:rsidR="00BB0089" w:rsidRDefault="00BB0089" w:rsidP="006C0C19">
            <w:pPr>
              <w:jc w:val="both"/>
              <w:rPr>
                <w:b/>
                <w:sz w:val="22"/>
                <w:szCs w:val="22"/>
              </w:rPr>
            </w:pPr>
            <w:r w:rsidRPr="00022B65">
              <w:rPr>
                <w:b/>
                <w:sz w:val="22"/>
                <w:szCs w:val="22"/>
              </w:rPr>
              <w:t>ООО «</w:t>
            </w:r>
            <w:r>
              <w:rPr>
                <w:b/>
                <w:sz w:val="22"/>
                <w:szCs w:val="22"/>
              </w:rPr>
              <w:t xml:space="preserve">ПСП </w:t>
            </w:r>
            <w:proofErr w:type="spellStart"/>
            <w:r>
              <w:rPr>
                <w:b/>
                <w:sz w:val="22"/>
                <w:szCs w:val="22"/>
              </w:rPr>
              <w:t>Теплогаз</w:t>
            </w:r>
            <w:proofErr w:type="spellEnd"/>
            <w:r w:rsidRPr="00022B65">
              <w:rPr>
                <w:b/>
                <w:sz w:val="22"/>
                <w:szCs w:val="22"/>
              </w:rPr>
              <w:t xml:space="preserve">» </w:t>
            </w:r>
          </w:p>
          <w:p w14:paraId="2D07031B" w14:textId="77777777" w:rsidR="00BB0089" w:rsidRPr="00BB0089" w:rsidRDefault="00BB0089" w:rsidP="00BB0089">
            <w:pPr>
              <w:jc w:val="both"/>
              <w:rPr>
                <w:sz w:val="22"/>
                <w:szCs w:val="22"/>
              </w:rPr>
            </w:pPr>
            <w:r w:rsidRPr="00BB0089">
              <w:rPr>
                <w:sz w:val="22"/>
                <w:szCs w:val="22"/>
              </w:rPr>
              <w:t>ОГРН 1025901213777, ИНН 5905081206, 64990, г. Пермь, ул. Веры Засулич, д. 42, офис 314</w:t>
            </w:r>
          </w:p>
          <w:p w14:paraId="010EE2E0" w14:textId="77777777" w:rsidR="00BB0089" w:rsidRPr="00BB0089" w:rsidRDefault="00BB0089" w:rsidP="00BB0089">
            <w:pPr>
              <w:jc w:val="both"/>
              <w:rPr>
                <w:sz w:val="22"/>
                <w:szCs w:val="22"/>
              </w:rPr>
            </w:pPr>
            <w:r w:rsidRPr="00BB0089">
              <w:rPr>
                <w:sz w:val="22"/>
                <w:szCs w:val="22"/>
              </w:rPr>
              <w:t xml:space="preserve">адрес для направления почтовой корреспонденции: 614000, </w:t>
            </w:r>
            <w:proofErr w:type="spellStart"/>
            <w:r w:rsidRPr="00BB0089">
              <w:rPr>
                <w:sz w:val="22"/>
                <w:szCs w:val="22"/>
              </w:rPr>
              <w:t>г.Пермь</w:t>
            </w:r>
            <w:proofErr w:type="spellEnd"/>
            <w:r w:rsidRPr="00BB0089">
              <w:rPr>
                <w:sz w:val="22"/>
                <w:szCs w:val="22"/>
              </w:rPr>
              <w:t xml:space="preserve">, </w:t>
            </w:r>
            <w:proofErr w:type="spellStart"/>
            <w:r w:rsidRPr="00BB0089">
              <w:rPr>
                <w:sz w:val="22"/>
                <w:szCs w:val="22"/>
              </w:rPr>
              <w:t>ул.Максима</w:t>
            </w:r>
            <w:proofErr w:type="spellEnd"/>
            <w:r w:rsidRPr="00BB0089">
              <w:rPr>
                <w:sz w:val="22"/>
                <w:szCs w:val="22"/>
              </w:rPr>
              <w:t xml:space="preserve"> Горького, 34-406 </w:t>
            </w:r>
          </w:p>
          <w:p w14:paraId="4DEB4D31" w14:textId="33226A77" w:rsidR="00BB0089" w:rsidRPr="00022B65" w:rsidRDefault="00BB0089" w:rsidP="00BB0089">
            <w:pPr>
              <w:adjustRightInd w:val="0"/>
              <w:jc w:val="both"/>
              <w:outlineLvl w:val="1"/>
              <w:rPr>
                <w:sz w:val="22"/>
                <w:szCs w:val="22"/>
              </w:rPr>
            </w:pPr>
            <w:r w:rsidRPr="00BB0089">
              <w:rPr>
                <w:sz w:val="22"/>
                <w:szCs w:val="22"/>
              </w:rPr>
              <w:t xml:space="preserve">банковские реквизиты для внесения задатка: р/с 40702810901220003056 </w:t>
            </w:r>
            <w:proofErr w:type="gramStart"/>
            <w:r w:rsidRPr="00BB0089">
              <w:rPr>
                <w:sz w:val="22"/>
                <w:szCs w:val="22"/>
              </w:rPr>
              <w:t>в  ПАО</w:t>
            </w:r>
            <w:proofErr w:type="gramEnd"/>
            <w:r w:rsidRPr="00BB0089">
              <w:rPr>
                <w:sz w:val="22"/>
                <w:szCs w:val="22"/>
              </w:rPr>
              <w:t xml:space="preserve"> «Банк Уралсиб», к/с 30101810600000000770, БИК048073770</w:t>
            </w:r>
          </w:p>
          <w:p w14:paraId="56FD2AA4" w14:textId="77777777" w:rsidR="00BB0089" w:rsidRPr="00022B65" w:rsidRDefault="00BB0089" w:rsidP="006C0C19">
            <w:pPr>
              <w:autoSpaceDE/>
              <w:autoSpaceDN/>
              <w:rPr>
                <w:sz w:val="22"/>
                <w:szCs w:val="22"/>
              </w:rPr>
            </w:pPr>
          </w:p>
          <w:p w14:paraId="4959A740" w14:textId="77777777" w:rsidR="00BB0089" w:rsidRPr="00C33659" w:rsidRDefault="00BB0089" w:rsidP="006C0C19">
            <w:pPr>
              <w:autoSpaceDE/>
              <w:autoSpaceDN/>
              <w:rPr>
                <w:b/>
                <w:sz w:val="22"/>
                <w:szCs w:val="22"/>
              </w:rPr>
            </w:pPr>
            <w:r w:rsidRPr="00C33659">
              <w:rPr>
                <w:b/>
                <w:sz w:val="22"/>
                <w:szCs w:val="22"/>
              </w:rPr>
              <w:t>Конкурсный управляющий</w:t>
            </w:r>
          </w:p>
          <w:p w14:paraId="0F721BA5" w14:textId="77777777" w:rsidR="00BB0089" w:rsidRPr="00C33659" w:rsidRDefault="00BB0089" w:rsidP="006C0C19">
            <w:pPr>
              <w:autoSpaceDE/>
              <w:autoSpaceDN/>
              <w:rPr>
                <w:b/>
                <w:sz w:val="22"/>
                <w:szCs w:val="22"/>
              </w:rPr>
            </w:pPr>
          </w:p>
          <w:p w14:paraId="279B30CE" w14:textId="77777777" w:rsidR="00BB0089" w:rsidRPr="00C33659" w:rsidRDefault="00BB0089" w:rsidP="006C0C19">
            <w:pPr>
              <w:autoSpaceDE/>
              <w:autoSpaceDN/>
              <w:rPr>
                <w:b/>
                <w:snapToGrid w:val="0"/>
                <w:sz w:val="22"/>
                <w:szCs w:val="22"/>
              </w:rPr>
            </w:pPr>
            <w:r w:rsidRPr="00C33659">
              <w:rPr>
                <w:b/>
                <w:sz w:val="22"/>
                <w:szCs w:val="22"/>
              </w:rPr>
              <w:t xml:space="preserve">_________________/ Юрова </w:t>
            </w:r>
            <w:proofErr w:type="gramStart"/>
            <w:r w:rsidRPr="00C33659">
              <w:rPr>
                <w:b/>
                <w:sz w:val="22"/>
                <w:szCs w:val="22"/>
              </w:rPr>
              <w:t>О.И.</w:t>
            </w:r>
            <w:proofErr w:type="gramEnd"/>
          </w:p>
        </w:tc>
        <w:tc>
          <w:tcPr>
            <w:tcW w:w="2472" w:type="pct"/>
          </w:tcPr>
          <w:p w14:paraId="07AC1A98" w14:textId="77777777" w:rsidR="00BB0089" w:rsidRDefault="00BB0089" w:rsidP="006C0C19">
            <w:pPr>
              <w:autoSpaceDE/>
              <w:autoSpaceDN/>
              <w:rPr>
                <w:b/>
                <w:sz w:val="22"/>
                <w:szCs w:val="22"/>
              </w:rPr>
            </w:pPr>
            <w:r>
              <w:rPr>
                <w:b/>
                <w:sz w:val="22"/>
                <w:szCs w:val="22"/>
              </w:rPr>
              <w:t>Покупатель:</w:t>
            </w:r>
          </w:p>
          <w:p w14:paraId="7084DED5" w14:textId="77777777" w:rsidR="00BB0089" w:rsidRPr="00C33659" w:rsidRDefault="00BB0089" w:rsidP="006C0C19">
            <w:pPr>
              <w:autoSpaceDE/>
              <w:autoSpaceDN/>
              <w:rPr>
                <w:b/>
                <w:sz w:val="22"/>
                <w:szCs w:val="22"/>
              </w:rPr>
            </w:pPr>
            <w:r w:rsidRPr="00C33659">
              <w:rPr>
                <w:b/>
                <w:sz w:val="22"/>
                <w:szCs w:val="22"/>
              </w:rPr>
              <w:t>________________________</w:t>
            </w:r>
          </w:p>
          <w:p w14:paraId="34657243" w14:textId="77777777" w:rsidR="00BB0089" w:rsidRPr="00C33659" w:rsidRDefault="00BB0089" w:rsidP="006C0C19">
            <w:pPr>
              <w:autoSpaceDE/>
              <w:autoSpaceDN/>
              <w:rPr>
                <w:sz w:val="22"/>
                <w:szCs w:val="22"/>
              </w:rPr>
            </w:pPr>
            <w:r w:rsidRPr="00C33659">
              <w:rPr>
                <w:sz w:val="22"/>
                <w:szCs w:val="22"/>
              </w:rPr>
              <w:t>Юридический адрес: ____________________</w:t>
            </w:r>
          </w:p>
          <w:p w14:paraId="32DD48EF" w14:textId="77777777" w:rsidR="00BB0089" w:rsidRPr="00C33659" w:rsidRDefault="00BB0089" w:rsidP="006C0C19">
            <w:pPr>
              <w:autoSpaceDE/>
              <w:autoSpaceDN/>
              <w:rPr>
                <w:sz w:val="22"/>
                <w:szCs w:val="22"/>
              </w:rPr>
            </w:pPr>
            <w:r w:rsidRPr="00C33659">
              <w:rPr>
                <w:sz w:val="22"/>
                <w:szCs w:val="22"/>
              </w:rPr>
              <w:t>Почтовый адрес: _______________________</w:t>
            </w:r>
          </w:p>
          <w:p w14:paraId="6E43D56F" w14:textId="77777777" w:rsidR="00BB0089" w:rsidRPr="00C33659" w:rsidRDefault="00BB0089" w:rsidP="006C0C19">
            <w:pPr>
              <w:autoSpaceDE/>
              <w:autoSpaceDN/>
              <w:rPr>
                <w:sz w:val="22"/>
                <w:szCs w:val="22"/>
              </w:rPr>
            </w:pPr>
            <w:r w:rsidRPr="00C33659">
              <w:rPr>
                <w:sz w:val="22"/>
                <w:szCs w:val="22"/>
              </w:rPr>
              <w:t>ИНН ____________________, ОГРН __________________,</w:t>
            </w:r>
          </w:p>
          <w:p w14:paraId="3B5FF0A5" w14:textId="77777777" w:rsidR="00BB0089" w:rsidRPr="00C33659" w:rsidRDefault="00BB0089" w:rsidP="006C0C19">
            <w:pPr>
              <w:autoSpaceDE/>
              <w:autoSpaceDN/>
              <w:rPr>
                <w:sz w:val="22"/>
                <w:szCs w:val="22"/>
              </w:rPr>
            </w:pPr>
            <w:r w:rsidRPr="00C33659">
              <w:rPr>
                <w:sz w:val="22"/>
                <w:szCs w:val="22"/>
              </w:rPr>
              <w:t>банковские реквизиты: _____________________</w:t>
            </w:r>
          </w:p>
          <w:p w14:paraId="6A9FC461" w14:textId="77777777" w:rsidR="00BB0089" w:rsidRPr="00C33659" w:rsidRDefault="00BB0089" w:rsidP="006C0C19">
            <w:pPr>
              <w:autoSpaceDE/>
              <w:autoSpaceDN/>
              <w:jc w:val="center"/>
              <w:rPr>
                <w:sz w:val="22"/>
                <w:szCs w:val="22"/>
              </w:rPr>
            </w:pPr>
          </w:p>
          <w:p w14:paraId="0E3DA04C" w14:textId="77777777" w:rsidR="00BB0089" w:rsidRPr="00C33659" w:rsidRDefault="00BB0089" w:rsidP="006C0C19">
            <w:pPr>
              <w:autoSpaceDE/>
              <w:autoSpaceDN/>
              <w:jc w:val="center"/>
              <w:rPr>
                <w:sz w:val="22"/>
                <w:szCs w:val="22"/>
              </w:rPr>
            </w:pPr>
          </w:p>
          <w:p w14:paraId="6D3B3C07" w14:textId="77777777" w:rsidR="00BB0089" w:rsidRPr="00C33659" w:rsidRDefault="00BB0089" w:rsidP="006C0C19">
            <w:pPr>
              <w:autoSpaceDE/>
              <w:autoSpaceDN/>
              <w:jc w:val="center"/>
              <w:rPr>
                <w:snapToGrid w:val="0"/>
                <w:sz w:val="22"/>
                <w:szCs w:val="22"/>
              </w:rPr>
            </w:pPr>
          </w:p>
        </w:tc>
      </w:tr>
    </w:tbl>
    <w:p w14:paraId="468F57EE" w14:textId="77777777" w:rsidR="00BB0089" w:rsidRDefault="00BB0089" w:rsidP="00BB0089">
      <w:pPr>
        <w:rPr>
          <w:sz w:val="22"/>
          <w:szCs w:val="22"/>
        </w:rPr>
      </w:pPr>
    </w:p>
    <w:p w14:paraId="1CC712DD" w14:textId="1C2B64C1" w:rsidR="00BB0089" w:rsidRDefault="00BB0089" w:rsidP="002A2009">
      <w:pPr>
        <w:rPr>
          <w:sz w:val="22"/>
          <w:szCs w:val="22"/>
        </w:rPr>
      </w:pPr>
    </w:p>
    <w:sectPr w:rsidR="00BB0089" w:rsidSect="00CF554F">
      <w:pgSz w:w="11906" w:h="16838"/>
      <w:pgMar w:top="426"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975D3" w14:textId="77777777" w:rsidR="006226DF" w:rsidRDefault="006226DF" w:rsidP="00E1588B">
      <w:r>
        <w:separator/>
      </w:r>
    </w:p>
  </w:endnote>
  <w:endnote w:type="continuationSeparator" w:id="0">
    <w:p w14:paraId="3C340E95" w14:textId="77777777" w:rsidR="006226DF" w:rsidRDefault="006226DF" w:rsidP="00E1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F985B" w14:textId="77777777" w:rsidR="006226DF" w:rsidRDefault="006226DF" w:rsidP="00E1588B">
      <w:r>
        <w:separator/>
      </w:r>
    </w:p>
  </w:footnote>
  <w:footnote w:type="continuationSeparator" w:id="0">
    <w:p w14:paraId="53C62EE4" w14:textId="77777777" w:rsidR="006226DF" w:rsidRDefault="006226DF" w:rsidP="00E1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58B"/>
    <w:multiLevelType w:val="hybridMultilevel"/>
    <w:tmpl w:val="8F4CBB28"/>
    <w:lvl w:ilvl="0" w:tplc="2E8861C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6D6F15"/>
    <w:multiLevelType w:val="hybridMultilevel"/>
    <w:tmpl w:val="4A8660D8"/>
    <w:lvl w:ilvl="0" w:tplc="A3D6B012">
      <w:start w:val="11"/>
      <w:numFmt w:val="decimal"/>
      <w:lvlText w:val="%1."/>
      <w:lvlJc w:val="left"/>
      <w:pPr>
        <w:tabs>
          <w:tab w:val="num" w:pos="720"/>
        </w:tabs>
        <w:ind w:left="720" w:hanging="360"/>
      </w:pPr>
      <w:rPr>
        <w:rFonts w:hint="default"/>
      </w:rPr>
    </w:lvl>
    <w:lvl w:ilvl="1" w:tplc="4A7834BC">
      <w:numFmt w:val="none"/>
      <w:lvlText w:val=""/>
      <w:lvlJc w:val="left"/>
      <w:pPr>
        <w:tabs>
          <w:tab w:val="num" w:pos="360"/>
        </w:tabs>
      </w:pPr>
    </w:lvl>
    <w:lvl w:ilvl="2" w:tplc="9C26E658">
      <w:numFmt w:val="none"/>
      <w:lvlText w:val=""/>
      <w:lvlJc w:val="left"/>
      <w:pPr>
        <w:tabs>
          <w:tab w:val="num" w:pos="360"/>
        </w:tabs>
      </w:pPr>
    </w:lvl>
    <w:lvl w:ilvl="3" w:tplc="3F8AF44E">
      <w:numFmt w:val="none"/>
      <w:lvlText w:val=""/>
      <w:lvlJc w:val="left"/>
      <w:pPr>
        <w:tabs>
          <w:tab w:val="num" w:pos="360"/>
        </w:tabs>
      </w:pPr>
    </w:lvl>
    <w:lvl w:ilvl="4" w:tplc="D5F4A618">
      <w:numFmt w:val="none"/>
      <w:lvlText w:val=""/>
      <w:lvlJc w:val="left"/>
      <w:pPr>
        <w:tabs>
          <w:tab w:val="num" w:pos="360"/>
        </w:tabs>
      </w:pPr>
    </w:lvl>
    <w:lvl w:ilvl="5" w:tplc="63CE5832">
      <w:numFmt w:val="none"/>
      <w:lvlText w:val=""/>
      <w:lvlJc w:val="left"/>
      <w:pPr>
        <w:tabs>
          <w:tab w:val="num" w:pos="360"/>
        </w:tabs>
      </w:pPr>
    </w:lvl>
    <w:lvl w:ilvl="6" w:tplc="D2EC2506">
      <w:numFmt w:val="none"/>
      <w:lvlText w:val=""/>
      <w:lvlJc w:val="left"/>
      <w:pPr>
        <w:tabs>
          <w:tab w:val="num" w:pos="360"/>
        </w:tabs>
      </w:pPr>
    </w:lvl>
    <w:lvl w:ilvl="7" w:tplc="B672A64E">
      <w:numFmt w:val="none"/>
      <w:lvlText w:val=""/>
      <w:lvlJc w:val="left"/>
      <w:pPr>
        <w:tabs>
          <w:tab w:val="num" w:pos="360"/>
        </w:tabs>
      </w:pPr>
    </w:lvl>
    <w:lvl w:ilvl="8" w:tplc="A5AAFE88">
      <w:numFmt w:val="none"/>
      <w:lvlText w:val=""/>
      <w:lvlJc w:val="left"/>
      <w:pPr>
        <w:tabs>
          <w:tab w:val="num" w:pos="360"/>
        </w:tabs>
      </w:pPr>
    </w:lvl>
  </w:abstractNum>
  <w:abstractNum w:abstractNumId="2" w15:restartNumberingAfterBreak="0">
    <w:nsid w:val="4454088A"/>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A61646"/>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B66076"/>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05583A"/>
    <w:multiLevelType w:val="hybridMultilevel"/>
    <w:tmpl w:val="1E2614E2"/>
    <w:lvl w:ilvl="0" w:tplc="EC58AC8C">
      <w:start w:val="1"/>
      <w:numFmt w:val="decimal"/>
      <w:lvlText w:val="%1."/>
      <w:lvlJc w:val="left"/>
      <w:pPr>
        <w:ind w:left="786" w:hanging="360"/>
      </w:pPr>
      <w:rPr>
        <w:rFonts w:cs="Calibri"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9D21AEF"/>
    <w:multiLevelType w:val="multilevel"/>
    <w:tmpl w:val="CE4A814C"/>
    <w:lvl w:ilvl="0">
      <w:start w:val="1"/>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0E324D9"/>
    <w:multiLevelType w:val="multilevel"/>
    <w:tmpl w:val="7E04E430"/>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40318F8"/>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2B7DE9"/>
    <w:multiLevelType w:val="hybridMultilevel"/>
    <w:tmpl w:val="D37011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0E6162"/>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5536B0"/>
    <w:multiLevelType w:val="multilevel"/>
    <w:tmpl w:val="842E7E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1"/>
  </w:num>
  <w:num w:numId="4">
    <w:abstractNumId w:val="9"/>
  </w:num>
  <w:num w:numId="5">
    <w:abstractNumId w:val="11"/>
  </w:num>
  <w:num w:numId="6">
    <w:abstractNumId w:val="4"/>
  </w:num>
  <w:num w:numId="7">
    <w:abstractNumId w:val="2"/>
  </w:num>
  <w:num w:numId="8">
    <w:abstractNumId w:val="10"/>
  </w:num>
  <w:num w:numId="9">
    <w:abstractNumId w:val="3"/>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95"/>
    <w:rsid w:val="000003A6"/>
    <w:rsid w:val="0000307A"/>
    <w:rsid w:val="00004158"/>
    <w:rsid w:val="00005D08"/>
    <w:rsid w:val="00005EDD"/>
    <w:rsid w:val="00005EEB"/>
    <w:rsid w:val="00006D3C"/>
    <w:rsid w:val="0001053A"/>
    <w:rsid w:val="00011853"/>
    <w:rsid w:val="00012EDA"/>
    <w:rsid w:val="000130ED"/>
    <w:rsid w:val="000150A0"/>
    <w:rsid w:val="00015EDD"/>
    <w:rsid w:val="00016C9C"/>
    <w:rsid w:val="00017926"/>
    <w:rsid w:val="00020CE5"/>
    <w:rsid w:val="00020F02"/>
    <w:rsid w:val="00021041"/>
    <w:rsid w:val="00021958"/>
    <w:rsid w:val="00021A26"/>
    <w:rsid w:val="000221A1"/>
    <w:rsid w:val="000227A9"/>
    <w:rsid w:val="00022B65"/>
    <w:rsid w:val="00027A6E"/>
    <w:rsid w:val="00030005"/>
    <w:rsid w:val="000311B6"/>
    <w:rsid w:val="00031517"/>
    <w:rsid w:val="00033A35"/>
    <w:rsid w:val="00033D40"/>
    <w:rsid w:val="00035E0D"/>
    <w:rsid w:val="00036670"/>
    <w:rsid w:val="00037F15"/>
    <w:rsid w:val="00040266"/>
    <w:rsid w:val="000405DA"/>
    <w:rsid w:val="00040F51"/>
    <w:rsid w:val="000412B0"/>
    <w:rsid w:val="00041973"/>
    <w:rsid w:val="00041C98"/>
    <w:rsid w:val="000458DF"/>
    <w:rsid w:val="00045C37"/>
    <w:rsid w:val="00046C7F"/>
    <w:rsid w:val="00047584"/>
    <w:rsid w:val="00052E59"/>
    <w:rsid w:val="000534BD"/>
    <w:rsid w:val="00053E0A"/>
    <w:rsid w:val="000559E6"/>
    <w:rsid w:val="0006099E"/>
    <w:rsid w:val="00062C26"/>
    <w:rsid w:val="00064CA0"/>
    <w:rsid w:val="0006500E"/>
    <w:rsid w:val="000654FB"/>
    <w:rsid w:val="00065CD1"/>
    <w:rsid w:val="00065E09"/>
    <w:rsid w:val="00065F09"/>
    <w:rsid w:val="00067045"/>
    <w:rsid w:val="000708AA"/>
    <w:rsid w:val="000730F4"/>
    <w:rsid w:val="00073DD5"/>
    <w:rsid w:val="00074C21"/>
    <w:rsid w:val="00074F56"/>
    <w:rsid w:val="00076C8D"/>
    <w:rsid w:val="0007789D"/>
    <w:rsid w:val="00080505"/>
    <w:rsid w:val="0008086D"/>
    <w:rsid w:val="00080F4F"/>
    <w:rsid w:val="00081C2D"/>
    <w:rsid w:val="00082AA5"/>
    <w:rsid w:val="000868E4"/>
    <w:rsid w:val="0008696E"/>
    <w:rsid w:val="00086D5B"/>
    <w:rsid w:val="000916FF"/>
    <w:rsid w:val="00092978"/>
    <w:rsid w:val="00093320"/>
    <w:rsid w:val="0009446C"/>
    <w:rsid w:val="00095A40"/>
    <w:rsid w:val="00096061"/>
    <w:rsid w:val="000A276D"/>
    <w:rsid w:val="000A42EA"/>
    <w:rsid w:val="000A43C0"/>
    <w:rsid w:val="000A647B"/>
    <w:rsid w:val="000A7D85"/>
    <w:rsid w:val="000A7D9F"/>
    <w:rsid w:val="000B0247"/>
    <w:rsid w:val="000B1AE4"/>
    <w:rsid w:val="000B1B6A"/>
    <w:rsid w:val="000B4240"/>
    <w:rsid w:val="000B4DF5"/>
    <w:rsid w:val="000B55F0"/>
    <w:rsid w:val="000B64B2"/>
    <w:rsid w:val="000B733A"/>
    <w:rsid w:val="000C185C"/>
    <w:rsid w:val="000C220F"/>
    <w:rsid w:val="000C7180"/>
    <w:rsid w:val="000C78ED"/>
    <w:rsid w:val="000C7AA3"/>
    <w:rsid w:val="000D0958"/>
    <w:rsid w:val="000D106B"/>
    <w:rsid w:val="000D162F"/>
    <w:rsid w:val="000D461D"/>
    <w:rsid w:val="000D61F7"/>
    <w:rsid w:val="000D64B2"/>
    <w:rsid w:val="000D7185"/>
    <w:rsid w:val="000D7322"/>
    <w:rsid w:val="000E2DBC"/>
    <w:rsid w:val="000E30C9"/>
    <w:rsid w:val="000E514E"/>
    <w:rsid w:val="000E6390"/>
    <w:rsid w:val="000E7297"/>
    <w:rsid w:val="000F0616"/>
    <w:rsid w:val="000F183E"/>
    <w:rsid w:val="000F33B6"/>
    <w:rsid w:val="000F5E19"/>
    <w:rsid w:val="000F63BA"/>
    <w:rsid w:val="000F6A55"/>
    <w:rsid w:val="000F6DD1"/>
    <w:rsid w:val="00100A9B"/>
    <w:rsid w:val="0010368A"/>
    <w:rsid w:val="0010486F"/>
    <w:rsid w:val="0010508D"/>
    <w:rsid w:val="001063A3"/>
    <w:rsid w:val="00106800"/>
    <w:rsid w:val="00106AD0"/>
    <w:rsid w:val="00106B4A"/>
    <w:rsid w:val="0010748B"/>
    <w:rsid w:val="00110342"/>
    <w:rsid w:val="001135C2"/>
    <w:rsid w:val="00113813"/>
    <w:rsid w:val="001140F1"/>
    <w:rsid w:val="00116531"/>
    <w:rsid w:val="0011747F"/>
    <w:rsid w:val="001200D0"/>
    <w:rsid w:val="00126141"/>
    <w:rsid w:val="00126DD5"/>
    <w:rsid w:val="001310EE"/>
    <w:rsid w:val="001314DE"/>
    <w:rsid w:val="00131577"/>
    <w:rsid w:val="0013170D"/>
    <w:rsid w:val="00134775"/>
    <w:rsid w:val="00134F71"/>
    <w:rsid w:val="001351AC"/>
    <w:rsid w:val="001353E1"/>
    <w:rsid w:val="001366A5"/>
    <w:rsid w:val="00141096"/>
    <w:rsid w:val="00141E99"/>
    <w:rsid w:val="001421FC"/>
    <w:rsid w:val="00145E60"/>
    <w:rsid w:val="00146124"/>
    <w:rsid w:val="001468F9"/>
    <w:rsid w:val="00146A19"/>
    <w:rsid w:val="00154150"/>
    <w:rsid w:val="00160151"/>
    <w:rsid w:val="00160903"/>
    <w:rsid w:val="00162D99"/>
    <w:rsid w:val="00163135"/>
    <w:rsid w:val="00163224"/>
    <w:rsid w:val="00163240"/>
    <w:rsid w:val="00163EDD"/>
    <w:rsid w:val="00165719"/>
    <w:rsid w:val="00177EC1"/>
    <w:rsid w:val="00181248"/>
    <w:rsid w:val="00182336"/>
    <w:rsid w:val="0018392B"/>
    <w:rsid w:val="001867EC"/>
    <w:rsid w:val="00193063"/>
    <w:rsid w:val="001940FB"/>
    <w:rsid w:val="00194748"/>
    <w:rsid w:val="00194D4B"/>
    <w:rsid w:val="00195139"/>
    <w:rsid w:val="00197FA6"/>
    <w:rsid w:val="001A2465"/>
    <w:rsid w:val="001A31DB"/>
    <w:rsid w:val="001A3492"/>
    <w:rsid w:val="001A4D05"/>
    <w:rsid w:val="001A5A17"/>
    <w:rsid w:val="001A7530"/>
    <w:rsid w:val="001A77B7"/>
    <w:rsid w:val="001A7DC6"/>
    <w:rsid w:val="001B01DB"/>
    <w:rsid w:val="001B15DC"/>
    <w:rsid w:val="001B4964"/>
    <w:rsid w:val="001C0AEC"/>
    <w:rsid w:val="001C1464"/>
    <w:rsid w:val="001C2046"/>
    <w:rsid w:val="001C325A"/>
    <w:rsid w:val="001C608C"/>
    <w:rsid w:val="001C7E0F"/>
    <w:rsid w:val="001C7EC8"/>
    <w:rsid w:val="001D034E"/>
    <w:rsid w:val="001D11EC"/>
    <w:rsid w:val="001D1C57"/>
    <w:rsid w:val="001D241F"/>
    <w:rsid w:val="001D37D4"/>
    <w:rsid w:val="001D4EC8"/>
    <w:rsid w:val="001D5451"/>
    <w:rsid w:val="001D677F"/>
    <w:rsid w:val="001D6CA3"/>
    <w:rsid w:val="001D6FBC"/>
    <w:rsid w:val="001D7733"/>
    <w:rsid w:val="001E04D4"/>
    <w:rsid w:val="001E05AA"/>
    <w:rsid w:val="001E062B"/>
    <w:rsid w:val="001E0F9E"/>
    <w:rsid w:val="001E14B9"/>
    <w:rsid w:val="001E1B78"/>
    <w:rsid w:val="001E1D8A"/>
    <w:rsid w:val="001E229C"/>
    <w:rsid w:val="001E49D4"/>
    <w:rsid w:val="001F0B11"/>
    <w:rsid w:val="001F24AE"/>
    <w:rsid w:val="001F334D"/>
    <w:rsid w:val="001F5746"/>
    <w:rsid w:val="001F735F"/>
    <w:rsid w:val="00201DA3"/>
    <w:rsid w:val="002031F6"/>
    <w:rsid w:val="00207952"/>
    <w:rsid w:val="002116E0"/>
    <w:rsid w:val="0021203F"/>
    <w:rsid w:val="0021234E"/>
    <w:rsid w:val="00212401"/>
    <w:rsid w:val="00216A1D"/>
    <w:rsid w:val="002205D6"/>
    <w:rsid w:val="00221FEF"/>
    <w:rsid w:val="002222D9"/>
    <w:rsid w:val="002226F6"/>
    <w:rsid w:val="002230A8"/>
    <w:rsid w:val="0022350D"/>
    <w:rsid w:val="00224B75"/>
    <w:rsid w:val="00225200"/>
    <w:rsid w:val="00225A85"/>
    <w:rsid w:val="00225F9E"/>
    <w:rsid w:val="0022748C"/>
    <w:rsid w:val="00233171"/>
    <w:rsid w:val="0023354D"/>
    <w:rsid w:val="002344F4"/>
    <w:rsid w:val="002358EA"/>
    <w:rsid w:val="002358F1"/>
    <w:rsid w:val="00242A35"/>
    <w:rsid w:val="0024349E"/>
    <w:rsid w:val="00243754"/>
    <w:rsid w:val="0024395B"/>
    <w:rsid w:val="00245C51"/>
    <w:rsid w:val="00247703"/>
    <w:rsid w:val="00247D20"/>
    <w:rsid w:val="00251EA7"/>
    <w:rsid w:val="002541E1"/>
    <w:rsid w:val="0025454A"/>
    <w:rsid w:val="002548DA"/>
    <w:rsid w:val="00255238"/>
    <w:rsid w:val="00255F48"/>
    <w:rsid w:val="00256C76"/>
    <w:rsid w:val="002579D6"/>
    <w:rsid w:val="00261A80"/>
    <w:rsid w:val="0026241E"/>
    <w:rsid w:val="002632F1"/>
    <w:rsid w:val="002636FC"/>
    <w:rsid w:val="0026407D"/>
    <w:rsid w:val="00264610"/>
    <w:rsid w:val="002674B1"/>
    <w:rsid w:val="00267F1C"/>
    <w:rsid w:val="00270C13"/>
    <w:rsid w:val="00275322"/>
    <w:rsid w:val="002771AA"/>
    <w:rsid w:val="00277519"/>
    <w:rsid w:val="0028540B"/>
    <w:rsid w:val="00285AED"/>
    <w:rsid w:val="00287708"/>
    <w:rsid w:val="00292662"/>
    <w:rsid w:val="00292D6B"/>
    <w:rsid w:val="00294979"/>
    <w:rsid w:val="002A2009"/>
    <w:rsid w:val="002A2EC2"/>
    <w:rsid w:val="002A4EDF"/>
    <w:rsid w:val="002A5962"/>
    <w:rsid w:val="002A5E75"/>
    <w:rsid w:val="002B14F6"/>
    <w:rsid w:val="002B20A7"/>
    <w:rsid w:val="002B3F75"/>
    <w:rsid w:val="002B4E00"/>
    <w:rsid w:val="002B5627"/>
    <w:rsid w:val="002B6B62"/>
    <w:rsid w:val="002C7053"/>
    <w:rsid w:val="002C750A"/>
    <w:rsid w:val="002D091B"/>
    <w:rsid w:val="002D33CB"/>
    <w:rsid w:val="002D3B6A"/>
    <w:rsid w:val="002D43C4"/>
    <w:rsid w:val="002D4532"/>
    <w:rsid w:val="002D5B13"/>
    <w:rsid w:val="002D67E1"/>
    <w:rsid w:val="002D7175"/>
    <w:rsid w:val="002D738C"/>
    <w:rsid w:val="002D7BFE"/>
    <w:rsid w:val="002E16AF"/>
    <w:rsid w:val="002E2A36"/>
    <w:rsid w:val="002E364A"/>
    <w:rsid w:val="002E369A"/>
    <w:rsid w:val="002E44E6"/>
    <w:rsid w:val="002E476C"/>
    <w:rsid w:val="002E4E75"/>
    <w:rsid w:val="002E6452"/>
    <w:rsid w:val="002E6AAD"/>
    <w:rsid w:val="002E7F38"/>
    <w:rsid w:val="002F0F68"/>
    <w:rsid w:val="002F1D75"/>
    <w:rsid w:val="002F2559"/>
    <w:rsid w:val="002F260F"/>
    <w:rsid w:val="002F3055"/>
    <w:rsid w:val="002F309D"/>
    <w:rsid w:val="002F4220"/>
    <w:rsid w:val="002F6A88"/>
    <w:rsid w:val="002F715A"/>
    <w:rsid w:val="002F7CD9"/>
    <w:rsid w:val="002F7D27"/>
    <w:rsid w:val="00300247"/>
    <w:rsid w:val="00300784"/>
    <w:rsid w:val="00301B8D"/>
    <w:rsid w:val="003036F4"/>
    <w:rsid w:val="00303EAA"/>
    <w:rsid w:val="00304A01"/>
    <w:rsid w:val="00306757"/>
    <w:rsid w:val="00307FB7"/>
    <w:rsid w:val="00310CB1"/>
    <w:rsid w:val="003115AA"/>
    <w:rsid w:val="00311CAD"/>
    <w:rsid w:val="003124B6"/>
    <w:rsid w:val="00312F18"/>
    <w:rsid w:val="003132DB"/>
    <w:rsid w:val="00314316"/>
    <w:rsid w:val="00314606"/>
    <w:rsid w:val="00315EFD"/>
    <w:rsid w:val="00321025"/>
    <w:rsid w:val="00323063"/>
    <w:rsid w:val="003262F2"/>
    <w:rsid w:val="00327575"/>
    <w:rsid w:val="00330337"/>
    <w:rsid w:val="00332550"/>
    <w:rsid w:val="00333221"/>
    <w:rsid w:val="00335224"/>
    <w:rsid w:val="00335763"/>
    <w:rsid w:val="00335968"/>
    <w:rsid w:val="0033691A"/>
    <w:rsid w:val="00337E01"/>
    <w:rsid w:val="003403FF"/>
    <w:rsid w:val="00340F03"/>
    <w:rsid w:val="00341101"/>
    <w:rsid w:val="00341948"/>
    <w:rsid w:val="00342553"/>
    <w:rsid w:val="003430DF"/>
    <w:rsid w:val="00343387"/>
    <w:rsid w:val="003441AF"/>
    <w:rsid w:val="0034553D"/>
    <w:rsid w:val="003456CF"/>
    <w:rsid w:val="00345930"/>
    <w:rsid w:val="0035009E"/>
    <w:rsid w:val="0035110B"/>
    <w:rsid w:val="00351A38"/>
    <w:rsid w:val="0035209B"/>
    <w:rsid w:val="00353413"/>
    <w:rsid w:val="0035373E"/>
    <w:rsid w:val="0035381B"/>
    <w:rsid w:val="00353D7D"/>
    <w:rsid w:val="00357412"/>
    <w:rsid w:val="003603BC"/>
    <w:rsid w:val="00360A7A"/>
    <w:rsid w:val="00361266"/>
    <w:rsid w:val="003635DA"/>
    <w:rsid w:val="00363FC4"/>
    <w:rsid w:val="00364394"/>
    <w:rsid w:val="00365EFB"/>
    <w:rsid w:val="0036685A"/>
    <w:rsid w:val="00367ADE"/>
    <w:rsid w:val="00371797"/>
    <w:rsid w:val="00372C7D"/>
    <w:rsid w:val="00372E6E"/>
    <w:rsid w:val="00375575"/>
    <w:rsid w:val="00376078"/>
    <w:rsid w:val="00377131"/>
    <w:rsid w:val="00377C44"/>
    <w:rsid w:val="00385D74"/>
    <w:rsid w:val="003900D6"/>
    <w:rsid w:val="003930B6"/>
    <w:rsid w:val="003937C0"/>
    <w:rsid w:val="00393EA4"/>
    <w:rsid w:val="003942FD"/>
    <w:rsid w:val="0039449A"/>
    <w:rsid w:val="003959D8"/>
    <w:rsid w:val="003961EE"/>
    <w:rsid w:val="0039646D"/>
    <w:rsid w:val="003965F2"/>
    <w:rsid w:val="00397201"/>
    <w:rsid w:val="003977CC"/>
    <w:rsid w:val="00397CAC"/>
    <w:rsid w:val="00397EB5"/>
    <w:rsid w:val="003A0087"/>
    <w:rsid w:val="003A0172"/>
    <w:rsid w:val="003A129B"/>
    <w:rsid w:val="003A236B"/>
    <w:rsid w:val="003A2886"/>
    <w:rsid w:val="003A2D41"/>
    <w:rsid w:val="003A4A7E"/>
    <w:rsid w:val="003A6FBE"/>
    <w:rsid w:val="003A76DC"/>
    <w:rsid w:val="003A7916"/>
    <w:rsid w:val="003A7968"/>
    <w:rsid w:val="003A7F6B"/>
    <w:rsid w:val="003B071A"/>
    <w:rsid w:val="003B1982"/>
    <w:rsid w:val="003B29F8"/>
    <w:rsid w:val="003B3E44"/>
    <w:rsid w:val="003B4167"/>
    <w:rsid w:val="003B525E"/>
    <w:rsid w:val="003B640B"/>
    <w:rsid w:val="003C11A5"/>
    <w:rsid w:val="003C292B"/>
    <w:rsid w:val="003C2A8B"/>
    <w:rsid w:val="003C4C4E"/>
    <w:rsid w:val="003C73A3"/>
    <w:rsid w:val="003D5DCA"/>
    <w:rsid w:val="003D6FCA"/>
    <w:rsid w:val="003D7484"/>
    <w:rsid w:val="003D7E33"/>
    <w:rsid w:val="003E073F"/>
    <w:rsid w:val="003E0DA3"/>
    <w:rsid w:val="003E10D5"/>
    <w:rsid w:val="003E13DE"/>
    <w:rsid w:val="003E1A7E"/>
    <w:rsid w:val="003E638C"/>
    <w:rsid w:val="003F0387"/>
    <w:rsid w:val="003F0F7E"/>
    <w:rsid w:val="003F104A"/>
    <w:rsid w:val="003F18A6"/>
    <w:rsid w:val="003F19D3"/>
    <w:rsid w:val="003F1FBF"/>
    <w:rsid w:val="003F1FC3"/>
    <w:rsid w:val="003F2462"/>
    <w:rsid w:val="003F3808"/>
    <w:rsid w:val="003F4DAE"/>
    <w:rsid w:val="003F66A6"/>
    <w:rsid w:val="003F7890"/>
    <w:rsid w:val="00400051"/>
    <w:rsid w:val="00402BD7"/>
    <w:rsid w:val="00403F4A"/>
    <w:rsid w:val="00407E62"/>
    <w:rsid w:val="0042042F"/>
    <w:rsid w:val="004211F5"/>
    <w:rsid w:val="00423359"/>
    <w:rsid w:val="00426634"/>
    <w:rsid w:val="0042699D"/>
    <w:rsid w:val="00431CA9"/>
    <w:rsid w:val="00432267"/>
    <w:rsid w:val="00433713"/>
    <w:rsid w:val="00433CA0"/>
    <w:rsid w:val="00434DF1"/>
    <w:rsid w:val="00435062"/>
    <w:rsid w:val="0043598D"/>
    <w:rsid w:val="0043643D"/>
    <w:rsid w:val="004368F1"/>
    <w:rsid w:val="004377FC"/>
    <w:rsid w:val="00445457"/>
    <w:rsid w:val="004469DC"/>
    <w:rsid w:val="00447091"/>
    <w:rsid w:val="00447126"/>
    <w:rsid w:val="00447C75"/>
    <w:rsid w:val="004506B1"/>
    <w:rsid w:val="00451636"/>
    <w:rsid w:val="004516B1"/>
    <w:rsid w:val="00451F0E"/>
    <w:rsid w:val="00454521"/>
    <w:rsid w:val="00454640"/>
    <w:rsid w:val="00456AD6"/>
    <w:rsid w:val="00463544"/>
    <w:rsid w:val="00464868"/>
    <w:rsid w:val="00465B98"/>
    <w:rsid w:val="00465DA4"/>
    <w:rsid w:val="0046717B"/>
    <w:rsid w:val="004712B3"/>
    <w:rsid w:val="00471BA7"/>
    <w:rsid w:val="00471C96"/>
    <w:rsid w:val="00472ECD"/>
    <w:rsid w:val="004777FC"/>
    <w:rsid w:val="0048214F"/>
    <w:rsid w:val="00485AC4"/>
    <w:rsid w:val="00486AA8"/>
    <w:rsid w:val="00490D19"/>
    <w:rsid w:val="004914D7"/>
    <w:rsid w:val="00491F02"/>
    <w:rsid w:val="004928FB"/>
    <w:rsid w:val="004938C2"/>
    <w:rsid w:val="004950C1"/>
    <w:rsid w:val="004970F2"/>
    <w:rsid w:val="004A0635"/>
    <w:rsid w:val="004A1B97"/>
    <w:rsid w:val="004A20EE"/>
    <w:rsid w:val="004A4C11"/>
    <w:rsid w:val="004A5328"/>
    <w:rsid w:val="004A5E91"/>
    <w:rsid w:val="004A73C3"/>
    <w:rsid w:val="004B188F"/>
    <w:rsid w:val="004B40B9"/>
    <w:rsid w:val="004B6EC9"/>
    <w:rsid w:val="004C0599"/>
    <w:rsid w:val="004C0798"/>
    <w:rsid w:val="004C13DE"/>
    <w:rsid w:val="004C21E2"/>
    <w:rsid w:val="004C39A6"/>
    <w:rsid w:val="004C3A94"/>
    <w:rsid w:val="004C44CA"/>
    <w:rsid w:val="004C70E8"/>
    <w:rsid w:val="004C7D71"/>
    <w:rsid w:val="004D20A1"/>
    <w:rsid w:val="004D252F"/>
    <w:rsid w:val="004D2E82"/>
    <w:rsid w:val="004D6857"/>
    <w:rsid w:val="004D76AE"/>
    <w:rsid w:val="004E17DE"/>
    <w:rsid w:val="004E2EA1"/>
    <w:rsid w:val="004E37E9"/>
    <w:rsid w:val="004E6654"/>
    <w:rsid w:val="004E67BA"/>
    <w:rsid w:val="004F0AFC"/>
    <w:rsid w:val="004F0B54"/>
    <w:rsid w:val="004F1A8B"/>
    <w:rsid w:val="004F2D60"/>
    <w:rsid w:val="004F6839"/>
    <w:rsid w:val="004F6A31"/>
    <w:rsid w:val="004F7119"/>
    <w:rsid w:val="005012AE"/>
    <w:rsid w:val="0050270D"/>
    <w:rsid w:val="005043FF"/>
    <w:rsid w:val="00505E5B"/>
    <w:rsid w:val="00507794"/>
    <w:rsid w:val="00507ED0"/>
    <w:rsid w:val="005108B6"/>
    <w:rsid w:val="00510B54"/>
    <w:rsid w:val="00510D4E"/>
    <w:rsid w:val="005110A2"/>
    <w:rsid w:val="00512D02"/>
    <w:rsid w:val="00513F69"/>
    <w:rsid w:val="005152C9"/>
    <w:rsid w:val="00516F7E"/>
    <w:rsid w:val="00517314"/>
    <w:rsid w:val="005207F2"/>
    <w:rsid w:val="005225AC"/>
    <w:rsid w:val="0052283A"/>
    <w:rsid w:val="0052291C"/>
    <w:rsid w:val="00523858"/>
    <w:rsid w:val="005238FE"/>
    <w:rsid w:val="00523C1B"/>
    <w:rsid w:val="00527C0A"/>
    <w:rsid w:val="005331A3"/>
    <w:rsid w:val="0053357D"/>
    <w:rsid w:val="00535423"/>
    <w:rsid w:val="00536648"/>
    <w:rsid w:val="00537A6A"/>
    <w:rsid w:val="00540F05"/>
    <w:rsid w:val="00541CE5"/>
    <w:rsid w:val="00542801"/>
    <w:rsid w:val="0054281B"/>
    <w:rsid w:val="0054676D"/>
    <w:rsid w:val="005524D9"/>
    <w:rsid w:val="005527D1"/>
    <w:rsid w:val="00554F50"/>
    <w:rsid w:val="00554FD7"/>
    <w:rsid w:val="00563F7C"/>
    <w:rsid w:val="005644F7"/>
    <w:rsid w:val="005661B4"/>
    <w:rsid w:val="00566360"/>
    <w:rsid w:val="005669FC"/>
    <w:rsid w:val="005701E2"/>
    <w:rsid w:val="0057020A"/>
    <w:rsid w:val="00571E2C"/>
    <w:rsid w:val="00573387"/>
    <w:rsid w:val="00573F98"/>
    <w:rsid w:val="00580394"/>
    <w:rsid w:val="0058104C"/>
    <w:rsid w:val="00586A34"/>
    <w:rsid w:val="00590A03"/>
    <w:rsid w:val="00590FCE"/>
    <w:rsid w:val="00591189"/>
    <w:rsid w:val="00593B56"/>
    <w:rsid w:val="00593E40"/>
    <w:rsid w:val="00596A62"/>
    <w:rsid w:val="00597072"/>
    <w:rsid w:val="00597D47"/>
    <w:rsid w:val="005A0D6B"/>
    <w:rsid w:val="005A2844"/>
    <w:rsid w:val="005A4413"/>
    <w:rsid w:val="005A5C56"/>
    <w:rsid w:val="005A72A5"/>
    <w:rsid w:val="005A7B6D"/>
    <w:rsid w:val="005B25EA"/>
    <w:rsid w:val="005B2871"/>
    <w:rsid w:val="005B42E8"/>
    <w:rsid w:val="005B50B0"/>
    <w:rsid w:val="005B6175"/>
    <w:rsid w:val="005B6A73"/>
    <w:rsid w:val="005C08AD"/>
    <w:rsid w:val="005C195C"/>
    <w:rsid w:val="005C4EB0"/>
    <w:rsid w:val="005C5C82"/>
    <w:rsid w:val="005C6010"/>
    <w:rsid w:val="005C6453"/>
    <w:rsid w:val="005D2878"/>
    <w:rsid w:val="005D2904"/>
    <w:rsid w:val="005D327D"/>
    <w:rsid w:val="005D612F"/>
    <w:rsid w:val="005D677C"/>
    <w:rsid w:val="005E1465"/>
    <w:rsid w:val="005E1EBF"/>
    <w:rsid w:val="005E31B7"/>
    <w:rsid w:val="005E3C62"/>
    <w:rsid w:val="005E5517"/>
    <w:rsid w:val="005F01F8"/>
    <w:rsid w:val="005F18D0"/>
    <w:rsid w:val="005F2FF8"/>
    <w:rsid w:val="005F3957"/>
    <w:rsid w:val="005F4246"/>
    <w:rsid w:val="005F54CB"/>
    <w:rsid w:val="005F66BE"/>
    <w:rsid w:val="005F6A43"/>
    <w:rsid w:val="005F6B34"/>
    <w:rsid w:val="005F77EF"/>
    <w:rsid w:val="005F7C86"/>
    <w:rsid w:val="005F7D9C"/>
    <w:rsid w:val="006000F6"/>
    <w:rsid w:val="00600E86"/>
    <w:rsid w:val="00600EA2"/>
    <w:rsid w:val="006023A8"/>
    <w:rsid w:val="00603612"/>
    <w:rsid w:val="006058D7"/>
    <w:rsid w:val="006075D1"/>
    <w:rsid w:val="00610BB1"/>
    <w:rsid w:val="00612565"/>
    <w:rsid w:val="00612CBD"/>
    <w:rsid w:val="00614EFD"/>
    <w:rsid w:val="006159B0"/>
    <w:rsid w:val="0061627E"/>
    <w:rsid w:val="0062050E"/>
    <w:rsid w:val="006213E3"/>
    <w:rsid w:val="0062151E"/>
    <w:rsid w:val="00621D32"/>
    <w:rsid w:val="006226DF"/>
    <w:rsid w:val="00622E57"/>
    <w:rsid w:val="006231FC"/>
    <w:rsid w:val="00625C45"/>
    <w:rsid w:val="00625FF0"/>
    <w:rsid w:val="00627870"/>
    <w:rsid w:val="006303D9"/>
    <w:rsid w:val="00630C37"/>
    <w:rsid w:val="00631285"/>
    <w:rsid w:val="0063414C"/>
    <w:rsid w:val="006360FC"/>
    <w:rsid w:val="00637809"/>
    <w:rsid w:val="006429EF"/>
    <w:rsid w:val="00642FFC"/>
    <w:rsid w:val="00644D19"/>
    <w:rsid w:val="00651D4D"/>
    <w:rsid w:val="0065240A"/>
    <w:rsid w:val="0065360D"/>
    <w:rsid w:val="0065622E"/>
    <w:rsid w:val="00657E69"/>
    <w:rsid w:val="0066040C"/>
    <w:rsid w:val="00663885"/>
    <w:rsid w:val="00664373"/>
    <w:rsid w:val="00665DCE"/>
    <w:rsid w:val="0067307B"/>
    <w:rsid w:val="00673D35"/>
    <w:rsid w:val="00675713"/>
    <w:rsid w:val="00675A24"/>
    <w:rsid w:val="00675F9A"/>
    <w:rsid w:val="00676B24"/>
    <w:rsid w:val="006813C9"/>
    <w:rsid w:val="00681E28"/>
    <w:rsid w:val="00682FFF"/>
    <w:rsid w:val="00683A7B"/>
    <w:rsid w:val="0068630A"/>
    <w:rsid w:val="006903CA"/>
    <w:rsid w:val="00690AAB"/>
    <w:rsid w:val="006911EF"/>
    <w:rsid w:val="00693C03"/>
    <w:rsid w:val="00694774"/>
    <w:rsid w:val="00694EFA"/>
    <w:rsid w:val="00695A09"/>
    <w:rsid w:val="00695E76"/>
    <w:rsid w:val="006A0024"/>
    <w:rsid w:val="006A00DC"/>
    <w:rsid w:val="006A4603"/>
    <w:rsid w:val="006A48D5"/>
    <w:rsid w:val="006A4BD1"/>
    <w:rsid w:val="006A510E"/>
    <w:rsid w:val="006B1302"/>
    <w:rsid w:val="006B74BF"/>
    <w:rsid w:val="006C154E"/>
    <w:rsid w:val="006C1565"/>
    <w:rsid w:val="006C4019"/>
    <w:rsid w:val="006C52DD"/>
    <w:rsid w:val="006C64BA"/>
    <w:rsid w:val="006C70C5"/>
    <w:rsid w:val="006C7FAB"/>
    <w:rsid w:val="006D18C7"/>
    <w:rsid w:val="006D2181"/>
    <w:rsid w:val="006D2652"/>
    <w:rsid w:val="006D3A16"/>
    <w:rsid w:val="006D51BD"/>
    <w:rsid w:val="006D5FEF"/>
    <w:rsid w:val="006D6C9E"/>
    <w:rsid w:val="006D734C"/>
    <w:rsid w:val="006E0A3F"/>
    <w:rsid w:val="006E4248"/>
    <w:rsid w:val="006E4BA9"/>
    <w:rsid w:val="006E5CF6"/>
    <w:rsid w:val="006E6055"/>
    <w:rsid w:val="006E6DB5"/>
    <w:rsid w:val="006E7BA1"/>
    <w:rsid w:val="006E7EA3"/>
    <w:rsid w:val="00703491"/>
    <w:rsid w:val="007041D9"/>
    <w:rsid w:val="0070483E"/>
    <w:rsid w:val="0070486E"/>
    <w:rsid w:val="00704EA0"/>
    <w:rsid w:val="007052A8"/>
    <w:rsid w:val="00706DD5"/>
    <w:rsid w:val="00707092"/>
    <w:rsid w:val="00707904"/>
    <w:rsid w:val="0070792E"/>
    <w:rsid w:val="00711ED4"/>
    <w:rsid w:val="007121E0"/>
    <w:rsid w:val="00714591"/>
    <w:rsid w:val="007145BC"/>
    <w:rsid w:val="00716E49"/>
    <w:rsid w:val="00717F8E"/>
    <w:rsid w:val="00720B34"/>
    <w:rsid w:val="00721BAB"/>
    <w:rsid w:val="00722599"/>
    <w:rsid w:val="0072342A"/>
    <w:rsid w:val="00724CD3"/>
    <w:rsid w:val="00726353"/>
    <w:rsid w:val="0073019D"/>
    <w:rsid w:val="00730748"/>
    <w:rsid w:val="0073194E"/>
    <w:rsid w:val="00732189"/>
    <w:rsid w:val="00733DBE"/>
    <w:rsid w:val="00736DB8"/>
    <w:rsid w:val="0073767E"/>
    <w:rsid w:val="00737BD9"/>
    <w:rsid w:val="0074022D"/>
    <w:rsid w:val="007417A0"/>
    <w:rsid w:val="0074236F"/>
    <w:rsid w:val="00742F2F"/>
    <w:rsid w:val="00743F20"/>
    <w:rsid w:val="007443C7"/>
    <w:rsid w:val="00747E61"/>
    <w:rsid w:val="00751483"/>
    <w:rsid w:val="0075572B"/>
    <w:rsid w:val="007559AC"/>
    <w:rsid w:val="00755C21"/>
    <w:rsid w:val="00757DC5"/>
    <w:rsid w:val="00760075"/>
    <w:rsid w:val="00761AA8"/>
    <w:rsid w:val="00761D7B"/>
    <w:rsid w:val="00761F9C"/>
    <w:rsid w:val="00762265"/>
    <w:rsid w:val="00762B95"/>
    <w:rsid w:val="00763749"/>
    <w:rsid w:val="00763FF8"/>
    <w:rsid w:val="00765865"/>
    <w:rsid w:val="00770C1B"/>
    <w:rsid w:val="0077307D"/>
    <w:rsid w:val="007732DC"/>
    <w:rsid w:val="007757C9"/>
    <w:rsid w:val="00777538"/>
    <w:rsid w:val="00782D9D"/>
    <w:rsid w:val="00786A59"/>
    <w:rsid w:val="007879DE"/>
    <w:rsid w:val="00790714"/>
    <w:rsid w:val="00794F55"/>
    <w:rsid w:val="007958E4"/>
    <w:rsid w:val="00797612"/>
    <w:rsid w:val="007A0BDA"/>
    <w:rsid w:val="007A1484"/>
    <w:rsid w:val="007A3742"/>
    <w:rsid w:val="007A5CBA"/>
    <w:rsid w:val="007A69AF"/>
    <w:rsid w:val="007A6FA5"/>
    <w:rsid w:val="007B0212"/>
    <w:rsid w:val="007B2872"/>
    <w:rsid w:val="007B294C"/>
    <w:rsid w:val="007B4590"/>
    <w:rsid w:val="007B624C"/>
    <w:rsid w:val="007B6735"/>
    <w:rsid w:val="007B7949"/>
    <w:rsid w:val="007B7CB2"/>
    <w:rsid w:val="007C1FB1"/>
    <w:rsid w:val="007C21DE"/>
    <w:rsid w:val="007C2C5E"/>
    <w:rsid w:val="007C322B"/>
    <w:rsid w:val="007C4516"/>
    <w:rsid w:val="007C45DA"/>
    <w:rsid w:val="007C7EA3"/>
    <w:rsid w:val="007D0E1E"/>
    <w:rsid w:val="007D16D7"/>
    <w:rsid w:val="007D1C60"/>
    <w:rsid w:val="007D2ADF"/>
    <w:rsid w:val="007D2F0A"/>
    <w:rsid w:val="007D3769"/>
    <w:rsid w:val="007D476D"/>
    <w:rsid w:val="007D6F03"/>
    <w:rsid w:val="007D78A4"/>
    <w:rsid w:val="007D7D31"/>
    <w:rsid w:val="007E0720"/>
    <w:rsid w:val="007E0CF8"/>
    <w:rsid w:val="007E1E06"/>
    <w:rsid w:val="007E24D0"/>
    <w:rsid w:val="007E2F0E"/>
    <w:rsid w:val="007E594C"/>
    <w:rsid w:val="007E62DB"/>
    <w:rsid w:val="007E6CD8"/>
    <w:rsid w:val="007E6F3D"/>
    <w:rsid w:val="007F0194"/>
    <w:rsid w:val="007F0C2D"/>
    <w:rsid w:val="007F3C8F"/>
    <w:rsid w:val="007F4D4E"/>
    <w:rsid w:val="007F5206"/>
    <w:rsid w:val="00800E82"/>
    <w:rsid w:val="00801C26"/>
    <w:rsid w:val="008028E9"/>
    <w:rsid w:val="00804B6C"/>
    <w:rsid w:val="00806087"/>
    <w:rsid w:val="00806C69"/>
    <w:rsid w:val="00807215"/>
    <w:rsid w:val="00810B11"/>
    <w:rsid w:val="008120C1"/>
    <w:rsid w:val="0081247B"/>
    <w:rsid w:val="008144C7"/>
    <w:rsid w:val="00815558"/>
    <w:rsid w:val="008155BD"/>
    <w:rsid w:val="0081726C"/>
    <w:rsid w:val="008177F1"/>
    <w:rsid w:val="00817856"/>
    <w:rsid w:val="00817E6B"/>
    <w:rsid w:val="008220BE"/>
    <w:rsid w:val="008234C2"/>
    <w:rsid w:val="00823C7B"/>
    <w:rsid w:val="008255B5"/>
    <w:rsid w:val="00825B75"/>
    <w:rsid w:val="008270FF"/>
    <w:rsid w:val="0082796D"/>
    <w:rsid w:val="00827D1D"/>
    <w:rsid w:val="00832F3E"/>
    <w:rsid w:val="00834095"/>
    <w:rsid w:val="00834AE7"/>
    <w:rsid w:val="00840D5E"/>
    <w:rsid w:val="008412AB"/>
    <w:rsid w:val="00844DCA"/>
    <w:rsid w:val="00844FDE"/>
    <w:rsid w:val="00845236"/>
    <w:rsid w:val="0084541B"/>
    <w:rsid w:val="008461CB"/>
    <w:rsid w:val="00847B0C"/>
    <w:rsid w:val="0085088C"/>
    <w:rsid w:val="00852454"/>
    <w:rsid w:val="008531DF"/>
    <w:rsid w:val="00855E9B"/>
    <w:rsid w:val="00857B6C"/>
    <w:rsid w:val="00860701"/>
    <w:rsid w:val="00862233"/>
    <w:rsid w:val="008635DF"/>
    <w:rsid w:val="00865D46"/>
    <w:rsid w:val="008671DF"/>
    <w:rsid w:val="008677DD"/>
    <w:rsid w:val="008702E3"/>
    <w:rsid w:val="00870DC4"/>
    <w:rsid w:val="0087131E"/>
    <w:rsid w:val="008718FD"/>
    <w:rsid w:val="00871DB3"/>
    <w:rsid w:val="00872333"/>
    <w:rsid w:val="008726D3"/>
    <w:rsid w:val="008730EE"/>
    <w:rsid w:val="008731EE"/>
    <w:rsid w:val="00875392"/>
    <w:rsid w:val="00875D4E"/>
    <w:rsid w:val="00877328"/>
    <w:rsid w:val="00880EC6"/>
    <w:rsid w:val="00881277"/>
    <w:rsid w:val="0088352E"/>
    <w:rsid w:val="008906DE"/>
    <w:rsid w:val="008919AA"/>
    <w:rsid w:val="00891AF1"/>
    <w:rsid w:val="0089335A"/>
    <w:rsid w:val="0089485C"/>
    <w:rsid w:val="00897223"/>
    <w:rsid w:val="008A2220"/>
    <w:rsid w:val="008A5473"/>
    <w:rsid w:val="008A6287"/>
    <w:rsid w:val="008A63DE"/>
    <w:rsid w:val="008A67BD"/>
    <w:rsid w:val="008A6EDC"/>
    <w:rsid w:val="008B007D"/>
    <w:rsid w:val="008B29D6"/>
    <w:rsid w:val="008B31D7"/>
    <w:rsid w:val="008B42BE"/>
    <w:rsid w:val="008B57CF"/>
    <w:rsid w:val="008B5F72"/>
    <w:rsid w:val="008B60A2"/>
    <w:rsid w:val="008B7945"/>
    <w:rsid w:val="008C0FED"/>
    <w:rsid w:val="008C132B"/>
    <w:rsid w:val="008C1B2D"/>
    <w:rsid w:val="008C31F2"/>
    <w:rsid w:val="008C384C"/>
    <w:rsid w:val="008C568A"/>
    <w:rsid w:val="008C5FFA"/>
    <w:rsid w:val="008C6E92"/>
    <w:rsid w:val="008C72E4"/>
    <w:rsid w:val="008D0BEF"/>
    <w:rsid w:val="008D6424"/>
    <w:rsid w:val="008E1095"/>
    <w:rsid w:val="008E315C"/>
    <w:rsid w:val="008E3773"/>
    <w:rsid w:val="008E68D1"/>
    <w:rsid w:val="008E718C"/>
    <w:rsid w:val="008E7C65"/>
    <w:rsid w:val="008F16CA"/>
    <w:rsid w:val="008F6BB8"/>
    <w:rsid w:val="008F70D6"/>
    <w:rsid w:val="00900710"/>
    <w:rsid w:val="00900C00"/>
    <w:rsid w:val="00901749"/>
    <w:rsid w:val="009032BF"/>
    <w:rsid w:val="00903A2B"/>
    <w:rsid w:val="0090532E"/>
    <w:rsid w:val="009054E5"/>
    <w:rsid w:val="00906683"/>
    <w:rsid w:val="00907DDF"/>
    <w:rsid w:val="00910485"/>
    <w:rsid w:val="0091158C"/>
    <w:rsid w:val="00911B7F"/>
    <w:rsid w:val="00912DD0"/>
    <w:rsid w:val="009130C0"/>
    <w:rsid w:val="00913125"/>
    <w:rsid w:val="00914331"/>
    <w:rsid w:val="00915A47"/>
    <w:rsid w:val="00917EB1"/>
    <w:rsid w:val="009214B5"/>
    <w:rsid w:val="00923028"/>
    <w:rsid w:val="0092692C"/>
    <w:rsid w:val="00927558"/>
    <w:rsid w:val="00931FA6"/>
    <w:rsid w:val="009320EA"/>
    <w:rsid w:val="0093341B"/>
    <w:rsid w:val="0093346A"/>
    <w:rsid w:val="00937560"/>
    <w:rsid w:val="00946287"/>
    <w:rsid w:val="009500EF"/>
    <w:rsid w:val="00951BFE"/>
    <w:rsid w:val="00951E2E"/>
    <w:rsid w:val="00954B5E"/>
    <w:rsid w:val="00960A7D"/>
    <w:rsid w:val="00960BA7"/>
    <w:rsid w:val="00961357"/>
    <w:rsid w:val="009618D6"/>
    <w:rsid w:val="009620FE"/>
    <w:rsid w:val="00962F0C"/>
    <w:rsid w:val="00963DD5"/>
    <w:rsid w:val="00963FC9"/>
    <w:rsid w:val="009655E1"/>
    <w:rsid w:val="009657EC"/>
    <w:rsid w:val="00967ECA"/>
    <w:rsid w:val="00970473"/>
    <w:rsid w:val="00970A7A"/>
    <w:rsid w:val="00970AD4"/>
    <w:rsid w:val="00971FEB"/>
    <w:rsid w:val="009728E4"/>
    <w:rsid w:val="00974B5B"/>
    <w:rsid w:val="009813EC"/>
    <w:rsid w:val="0098331D"/>
    <w:rsid w:val="00986ECD"/>
    <w:rsid w:val="0099172C"/>
    <w:rsid w:val="00996573"/>
    <w:rsid w:val="00997C39"/>
    <w:rsid w:val="009A1633"/>
    <w:rsid w:val="009A18CB"/>
    <w:rsid w:val="009A215F"/>
    <w:rsid w:val="009A28B0"/>
    <w:rsid w:val="009A561C"/>
    <w:rsid w:val="009A5A06"/>
    <w:rsid w:val="009A6216"/>
    <w:rsid w:val="009A6959"/>
    <w:rsid w:val="009A6AA6"/>
    <w:rsid w:val="009B3F5D"/>
    <w:rsid w:val="009B4B4B"/>
    <w:rsid w:val="009C0147"/>
    <w:rsid w:val="009C23E9"/>
    <w:rsid w:val="009C30C3"/>
    <w:rsid w:val="009C587D"/>
    <w:rsid w:val="009C677A"/>
    <w:rsid w:val="009C7DEB"/>
    <w:rsid w:val="009D07CC"/>
    <w:rsid w:val="009D2ED5"/>
    <w:rsid w:val="009D36A8"/>
    <w:rsid w:val="009D3EDA"/>
    <w:rsid w:val="009D4738"/>
    <w:rsid w:val="009D6AA3"/>
    <w:rsid w:val="009D749C"/>
    <w:rsid w:val="009E040F"/>
    <w:rsid w:val="009E0DE8"/>
    <w:rsid w:val="009E147A"/>
    <w:rsid w:val="009E1F33"/>
    <w:rsid w:val="009E66A9"/>
    <w:rsid w:val="009F34F0"/>
    <w:rsid w:val="00A00EE1"/>
    <w:rsid w:val="00A038CE"/>
    <w:rsid w:val="00A041BE"/>
    <w:rsid w:val="00A06D25"/>
    <w:rsid w:val="00A07081"/>
    <w:rsid w:val="00A07A5C"/>
    <w:rsid w:val="00A12BCA"/>
    <w:rsid w:val="00A13C7D"/>
    <w:rsid w:val="00A15E24"/>
    <w:rsid w:val="00A16AA8"/>
    <w:rsid w:val="00A170F9"/>
    <w:rsid w:val="00A2173E"/>
    <w:rsid w:val="00A2322E"/>
    <w:rsid w:val="00A2350A"/>
    <w:rsid w:val="00A25B7B"/>
    <w:rsid w:val="00A26163"/>
    <w:rsid w:val="00A27638"/>
    <w:rsid w:val="00A31F7B"/>
    <w:rsid w:val="00A32170"/>
    <w:rsid w:val="00A345C3"/>
    <w:rsid w:val="00A35088"/>
    <w:rsid w:val="00A36045"/>
    <w:rsid w:val="00A403DE"/>
    <w:rsid w:val="00A41905"/>
    <w:rsid w:val="00A420B6"/>
    <w:rsid w:val="00A43834"/>
    <w:rsid w:val="00A526AE"/>
    <w:rsid w:val="00A53C9D"/>
    <w:rsid w:val="00A55693"/>
    <w:rsid w:val="00A56029"/>
    <w:rsid w:val="00A57D40"/>
    <w:rsid w:val="00A614B4"/>
    <w:rsid w:val="00A62B34"/>
    <w:rsid w:val="00A62C2C"/>
    <w:rsid w:val="00A6576B"/>
    <w:rsid w:val="00A65959"/>
    <w:rsid w:val="00A66312"/>
    <w:rsid w:val="00A668A0"/>
    <w:rsid w:val="00A70FF0"/>
    <w:rsid w:val="00A73339"/>
    <w:rsid w:val="00A74D95"/>
    <w:rsid w:val="00A80C72"/>
    <w:rsid w:val="00A816DE"/>
    <w:rsid w:val="00A823B7"/>
    <w:rsid w:val="00A82991"/>
    <w:rsid w:val="00A82CC4"/>
    <w:rsid w:val="00A831EF"/>
    <w:rsid w:val="00A832B1"/>
    <w:rsid w:val="00A859FE"/>
    <w:rsid w:val="00A9187A"/>
    <w:rsid w:val="00A949CD"/>
    <w:rsid w:val="00A94E50"/>
    <w:rsid w:val="00A94F7A"/>
    <w:rsid w:val="00A95D77"/>
    <w:rsid w:val="00A9603F"/>
    <w:rsid w:val="00AA07C6"/>
    <w:rsid w:val="00AA344A"/>
    <w:rsid w:val="00AA4376"/>
    <w:rsid w:val="00AA57BA"/>
    <w:rsid w:val="00AA57D1"/>
    <w:rsid w:val="00AA5F7E"/>
    <w:rsid w:val="00AA6054"/>
    <w:rsid w:val="00AA6438"/>
    <w:rsid w:val="00AA6871"/>
    <w:rsid w:val="00AA6FB0"/>
    <w:rsid w:val="00AA793D"/>
    <w:rsid w:val="00AB0AEC"/>
    <w:rsid w:val="00AB24ED"/>
    <w:rsid w:val="00AB76B0"/>
    <w:rsid w:val="00AB7AEE"/>
    <w:rsid w:val="00AC2064"/>
    <w:rsid w:val="00AC2B15"/>
    <w:rsid w:val="00AC4ADE"/>
    <w:rsid w:val="00AC5471"/>
    <w:rsid w:val="00AC7032"/>
    <w:rsid w:val="00AC7D3A"/>
    <w:rsid w:val="00AC7DAB"/>
    <w:rsid w:val="00AD2652"/>
    <w:rsid w:val="00AD4AE9"/>
    <w:rsid w:val="00AD7AF5"/>
    <w:rsid w:val="00AF0703"/>
    <w:rsid w:val="00AF3AA8"/>
    <w:rsid w:val="00AF3DC1"/>
    <w:rsid w:val="00AF408B"/>
    <w:rsid w:val="00AF589A"/>
    <w:rsid w:val="00AF6EB5"/>
    <w:rsid w:val="00B00462"/>
    <w:rsid w:val="00B019C0"/>
    <w:rsid w:val="00B022E4"/>
    <w:rsid w:val="00B02BB5"/>
    <w:rsid w:val="00B05997"/>
    <w:rsid w:val="00B07AC9"/>
    <w:rsid w:val="00B11154"/>
    <w:rsid w:val="00B124A4"/>
    <w:rsid w:val="00B13888"/>
    <w:rsid w:val="00B138D3"/>
    <w:rsid w:val="00B139B8"/>
    <w:rsid w:val="00B143C9"/>
    <w:rsid w:val="00B1742C"/>
    <w:rsid w:val="00B17714"/>
    <w:rsid w:val="00B17ADE"/>
    <w:rsid w:val="00B17E4C"/>
    <w:rsid w:val="00B210BD"/>
    <w:rsid w:val="00B23A23"/>
    <w:rsid w:val="00B23E27"/>
    <w:rsid w:val="00B24906"/>
    <w:rsid w:val="00B25D30"/>
    <w:rsid w:val="00B26091"/>
    <w:rsid w:val="00B26ECC"/>
    <w:rsid w:val="00B30C8A"/>
    <w:rsid w:val="00B315AF"/>
    <w:rsid w:val="00B317C3"/>
    <w:rsid w:val="00B31B08"/>
    <w:rsid w:val="00B37015"/>
    <w:rsid w:val="00B45BAB"/>
    <w:rsid w:val="00B46F56"/>
    <w:rsid w:val="00B502C5"/>
    <w:rsid w:val="00B50439"/>
    <w:rsid w:val="00B50F1A"/>
    <w:rsid w:val="00B52BDE"/>
    <w:rsid w:val="00B535DF"/>
    <w:rsid w:val="00B53957"/>
    <w:rsid w:val="00B60A5F"/>
    <w:rsid w:val="00B62012"/>
    <w:rsid w:val="00B62D02"/>
    <w:rsid w:val="00B63C8C"/>
    <w:rsid w:val="00B647A6"/>
    <w:rsid w:val="00B64C69"/>
    <w:rsid w:val="00B65AF9"/>
    <w:rsid w:val="00B663F6"/>
    <w:rsid w:val="00B67041"/>
    <w:rsid w:val="00B67CE8"/>
    <w:rsid w:val="00B721C7"/>
    <w:rsid w:val="00B72215"/>
    <w:rsid w:val="00B729DB"/>
    <w:rsid w:val="00B76F88"/>
    <w:rsid w:val="00B777C7"/>
    <w:rsid w:val="00B800BB"/>
    <w:rsid w:val="00B82563"/>
    <w:rsid w:val="00B850E9"/>
    <w:rsid w:val="00B92531"/>
    <w:rsid w:val="00B93509"/>
    <w:rsid w:val="00B944C2"/>
    <w:rsid w:val="00B962BE"/>
    <w:rsid w:val="00B96DB4"/>
    <w:rsid w:val="00BA0BBF"/>
    <w:rsid w:val="00BA1CDE"/>
    <w:rsid w:val="00BA3E0A"/>
    <w:rsid w:val="00BA6958"/>
    <w:rsid w:val="00BB0089"/>
    <w:rsid w:val="00BB2985"/>
    <w:rsid w:val="00BB527E"/>
    <w:rsid w:val="00BB5AB8"/>
    <w:rsid w:val="00BC25E6"/>
    <w:rsid w:val="00BC6511"/>
    <w:rsid w:val="00BC765E"/>
    <w:rsid w:val="00BD1937"/>
    <w:rsid w:val="00BD1BD5"/>
    <w:rsid w:val="00BD53E7"/>
    <w:rsid w:val="00BD555A"/>
    <w:rsid w:val="00BD5C61"/>
    <w:rsid w:val="00BE0013"/>
    <w:rsid w:val="00BE04D6"/>
    <w:rsid w:val="00BE5892"/>
    <w:rsid w:val="00BE7692"/>
    <w:rsid w:val="00BF002C"/>
    <w:rsid w:val="00BF13BC"/>
    <w:rsid w:val="00BF162F"/>
    <w:rsid w:val="00BF1A08"/>
    <w:rsid w:val="00BF1D2E"/>
    <w:rsid w:val="00BF22C9"/>
    <w:rsid w:val="00BF34BE"/>
    <w:rsid w:val="00BF4143"/>
    <w:rsid w:val="00BF5764"/>
    <w:rsid w:val="00BF6C51"/>
    <w:rsid w:val="00C009BC"/>
    <w:rsid w:val="00C02727"/>
    <w:rsid w:val="00C03450"/>
    <w:rsid w:val="00C03469"/>
    <w:rsid w:val="00C04777"/>
    <w:rsid w:val="00C050A4"/>
    <w:rsid w:val="00C055F6"/>
    <w:rsid w:val="00C05AF8"/>
    <w:rsid w:val="00C10353"/>
    <w:rsid w:val="00C12127"/>
    <w:rsid w:val="00C151BF"/>
    <w:rsid w:val="00C16B1C"/>
    <w:rsid w:val="00C16C43"/>
    <w:rsid w:val="00C178B4"/>
    <w:rsid w:val="00C214B4"/>
    <w:rsid w:val="00C25F15"/>
    <w:rsid w:val="00C26A63"/>
    <w:rsid w:val="00C30270"/>
    <w:rsid w:val="00C3205D"/>
    <w:rsid w:val="00C32533"/>
    <w:rsid w:val="00C32769"/>
    <w:rsid w:val="00C32961"/>
    <w:rsid w:val="00C32D88"/>
    <w:rsid w:val="00C33659"/>
    <w:rsid w:val="00C33C8B"/>
    <w:rsid w:val="00C34B54"/>
    <w:rsid w:val="00C35602"/>
    <w:rsid w:val="00C356CE"/>
    <w:rsid w:val="00C432AC"/>
    <w:rsid w:val="00C4491A"/>
    <w:rsid w:val="00C4504E"/>
    <w:rsid w:val="00C45EF0"/>
    <w:rsid w:val="00C5170F"/>
    <w:rsid w:val="00C52C78"/>
    <w:rsid w:val="00C53C17"/>
    <w:rsid w:val="00C54008"/>
    <w:rsid w:val="00C55B74"/>
    <w:rsid w:val="00C56228"/>
    <w:rsid w:val="00C575EA"/>
    <w:rsid w:val="00C60274"/>
    <w:rsid w:val="00C62567"/>
    <w:rsid w:val="00C62DB4"/>
    <w:rsid w:val="00C62F41"/>
    <w:rsid w:val="00C63868"/>
    <w:rsid w:val="00C65058"/>
    <w:rsid w:val="00C65A83"/>
    <w:rsid w:val="00C66702"/>
    <w:rsid w:val="00C66E06"/>
    <w:rsid w:val="00C676E9"/>
    <w:rsid w:val="00C67728"/>
    <w:rsid w:val="00C6780D"/>
    <w:rsid w:val="00C67EF2"/>
    <w:rsid w:val="00C71703"/>
    <w:rsid w:val="00C72554"/>
    <w:rsid w:val="00C744BD"/>
    <w:rsid w:val="00C759EE"/>
    <w:rsid w:val="00C80482"/>
    <w:rsid w:val="00C8073D"/>
    <w:rsid w:val="00C8349F"/>
    <w:rsid w:val="00C834EE"/>
    <w:rsid w:val="00C84195"/>
    <w:rsid w:val="00C84B0A"/>
    <w:rsid w:val="00C85689"/>
    <w:rsid w:val="00C85CFB"/>
    <w:rsid w:val="00C8652B"/>
    <w:rsid w:val="00C8666D"/>
    <w:rsid w:val="00C87AED"/>
    <w:rsid w:val="00C90C1E"/>
    <w:rsid w:val="00C91C78"/>
    <w:rsid w:val="00C92684"/>
    <w:rsid w:val="00C9388C"/>
    <w:rsid w:val="00C946A7"/>
    <w:rsid w:val="00C9513F"/>
    <w:rsid w:val="00C96B09"/>
    <w:rsid w:val="00C96F60"/>
    <w:rsid w:val="00C9736F"/>
    <w:rsid w:val="00C97998"/>
    <w:rsid w:val="00C97F8A"/>
    <w:rsid w:val="00CA2D81"/>
    <w:rsid w:val="00CB2048"/>
    <w:rsid w:val="00CB44F7"/>
    <w:rsid w:val="00CB6465"/>
    <w:rsid w:val="00CB771D"/>
    <w:rsid w:val="00CB77C4"/>
    <w:rsid w:val="00CC0AF9"/>
    <w:rsid w:val="00CC119D"/>
    <w:rsid w:val="00CC1F4B"/>
    <w:rsid w:val="00CC59D0"/>
    <w:rsid w:val="00CD22A8"/>
    <w:rsid w:val="00CD2D91"/>
    <w:rsid w:val="00CD32CF"/>
    <w:rsid w:val="00CD37BB"/>
    <w:rsid w:val="00CD5495"/>
    <w:rsid w:val="00CD6283"/>
    <w:rsid w:val="00CD6711"/>
    <w:rsid w:val="00CD7F4F"/>
    <w:rsid w:val="00CE12FB"/>
    <w:rsid w:val="00CE16DD"/>
    <w:rsid w:val="00CE24FC"/>
    <w:rsid w:val="00CE45C3"/>
    <w:rsid w:val="00CE52CA"/>
    <w:rsid w:val="00CE7C22"/>
    <w:rsid w:val="00CF554F"/>
    <w:rsid w:val="00CF585B"/>
    <w:rsid w:val="00CF5FA5"/>
    <w:rsid w:val="00CF6BCA"/>
    <w:rsid w:val="00CF7AD9"/>
    <w:rsid w:val="00D00056"/>
    <w:rsid w:val="00D00B32"/>
    <w:rsid w:val="00D02299"/>
    <w:rsid w:val="00D02379"/>
    <w:rsid w:val="00D0391C"/>
    <w:rsid w:val="00D0449B"/>
    <w:rsid w:val="00D04F16"/>
    <w:rsid w:val="00D051DC"/>
    <w:rsid w:val="00D05565"/>
    <w:rsid w:val="00D05D0C"/>
    <w:rsid w:val="00D10626"/>
    <w:rsid w:val="00D113E0"/>
    <w:rsid w:val="00D12243"/>
    <w:rsid w:val="00D13D07"/>
    <w:rsid w:val="00D15225"/>
    <w:rsid w:val="00D17BAF"/>
    <w:rsid w:val="00D2036E"/>
    <w:rsid w:val="00D20BE2"/>
    <w:rsid w:val="00D21233"/>
    <w:rsid w:val="00D227ED"/>
    <w:rsid w:val="00D2373C"/>
    <w:rsid w:val="00D269C5"/>
    <w:rsid w:val="00D27C8B"/>
    <w:rsid w:val="00D31647"/>
    <w:rsid w:val="00D33B54"/>
    <w:rsid w:val="00D340AE"/>
    <w:rsid w:val="00D3717B"/>
    <w:rsid w:val="00D3726E"/>
    <w:rsid w:val="00D37CD2"/>
    <w:rsid w:val="00D43AE3"/>
    <w:rsid w:val="00D44C9E"/>
    <w:rsid w:val="00D44EE4"/>
    <w:rsid w:val="00D45DDE"/>
    <w:rsid w:val="00D46489"/>
    <w:rsid w:val="00D46F7B"/>
    <w:rsid w:val="00D47A18"/>
    <w:rsid w:val="00D50E09"/>
    <w:rsid w:val="00D50E49"/>
    <w:rsid w:val="00D521B9"/>
    <w:rsid w:val="00D530F8"/>
    <w:rsid w:val="00D5313E"/>
    <w:rsid w:val="00D54E0D"/>
    <w:rsid w:val="00D55D0C"/>
    <w:rsid w:val="00D5776C"/>
    <w:rsid w:val="00D578EF"/>
    <w:rsid w:val="00D57F1E"/>
    <w:rsid w:val="00D619A1"/>
    <w:rsid w:val="00D625DD"/>
    <w:rsid w:val="00D629BB"/>
    <w:rsid w:val="00D63232"/>
    <w:rsid w:val="00D64C53"/>
    <w:rsid w:val="00D66D89"/>
    <w:rsid w:val="00D702C4"/>
    <w:rsid w:val="00D71D42"/>
    <w:rsid w:val="00D7212F"/>
    <w:rsid w:val="00D73A7E"/>
    <w:rsid w:val="00D77AF6"/>
    <w:rsid w:val="00D82717"/>
    <w:rsid w:val="00D84A8C"/>
    <w:rsid w:val="00D85ACD"/>
    <w:rsid w:val="00D92205"/>
    <w:rsid w:val="00D95533"/>
    <w:rsid w:val="00DA14E6"/>
    <w:rsid w:val="00DA2EB7"/>
    <w:rsid w:val="00DA321D"/>
    <w:rsid w:val="00DA3F42"/>
    <w:rsid w:val="00DA721D"/>
    <w:rsid w:val="00DA733A"/>
    <w:rsid w:val="00DB007C"/>
    <w:rsid w:val="00DB1275"/>
    <w:rsid w:val="00DB23C7"/>
    <w:rsid w:val="00DB26AF"/>
    <w:rsid w:val="00DB40A8"/>
    <w:rsid w:val="00DB6032"/>
    <w:rsid w:val="00DC0208"/>
    <w:rsid w:val="00DC22EC"/>
    <w:rsid w:val="00DC2CA4"/>
    <w:rsid w:val="00DC35D9"/>
    <w:rsid w:val="00DC3B7E"/>
    <w:rsid w:val="00DC6387"/>
    <w:rsid w:val="00DC7ACE"/>
    <w:rsid w:val="00DD1860"/>
    <w:rsid w:val="00DD47CF"/>
    <w:rsid w:val="00DD4C31"/>
    <w:rsid w:val="00DD5E1C"/>
    <w:rsid w:val="00DD77C9"/>
    <w:rsid w:val="00DE0483"/>
    <w:rsid w:val="00DE0982"/>
    <w:rsid w:val="00DE5844"/>
    <w:rsid w:val="00DF3B96"/>
    <w:rsid w:val="00DF406D"/>
    <w:rsid w:val="00DF5637"/>
    <w:rsid w:val="00DF64E3"/>
    <w:rsid w:val="00DF69DF"/>
    <w:rsid w:val="00E00790"/>
    <w:rsid w:val="00E01FFE"/>
    <w:rsid w:val="00E02BDA"/>
    <w:rsid w:val="00E02F3B"/>
    <w:rsid w:val="00E0435E"/>
    <w:rsid w:val="00E04814"/>
    <w:rsid w:val="00E04E92"/>
    <w:rsid w:val="00E05189"/>
    <w:rsid w:val="00E07541"/>
    <w:rsid w:val="00E1588B"/>
    <w:rsid w:val="00E15AB3"/>
    <w:rsid w:val="00E165F4"/>
    <w:rsid w:val="00E1734E"/>
    <w:rsid w:val="00E20A4A"/>
    <w:rsid w:val="00E218DE"/>
    <w:rsid w:val="00E233E5"/>
    <w:rsid w:val="00E2406B"/>
    <w:rsid w:val="00E26FC7"/>
    <w:rsid w:val="00E33531"/>
    <w:rsid w:val="00E33CFF"/>
    <w:rsid w:val="00E344C0"/>
    <w:rsid w:val="00E4544D"/>
    <w:rsid w:val="00E456E8"/>
    <w:rsid w:val="00E4588C"/>
    <w:rsid w:val="00E46C65"/>
    <w:rsid w:val="00E5226E"/>
    <w:rsid w:val="00E562BE"/>
    <w:rsid w:val="00E574E6"/>
    <w:rsid w:val="00E61F2A"/>
    <w:rsid w:val="00E6371D"/>
    <w:rsid w:val="00E63C87"/>
    <w:rsid w:val="00E64008"/>
    <w:rsid w:val="00E65FCB"/>
    <w:rsid w:val="00E6666D"/>
    <w:rsid w:val="00E66876"/>
    <w:rsid w:val="00E6688A"/>
    <w:rsid w:val="00E70CDC"/>
    <w:rsid w:val="00E729E4"/>
    <w:rsid w:val="00E7580D"/>
    <w:rsid w:val="00E77771"/>
    <w:rsid w:val="00E815E5"/>
    <w:rsid w:val="00E817E1"/>
    <w:rsid w:val="00E8265B"/>
    <w:rsid w:val="00E865B8"/>
    <w:rsid w:val="00EA173B"/>
    <w:rsid w:val="00EA6164"/>
    <w:rsid w:val="00EA65DA"/>
    <w:rsid w:val="00EB07C6"/>
    <w:rsid w:val="00EB2049"/>
    <w:rsid w:val="00EB268D"/>
    <w:rsid w:val="00EB3DA9"/>
    <w:rsid w:val="00EB71D1"/>
    <w:rsid w:val="00EB7C8D"/>
    <w:rsid w:val="00EC145A"/>
    <w:rsid w:val="00EC1A24"/>
    <w:rsid w:val="00EC72A8"/>
    <w:rsid w:val="00EC7AEE"/>
    <w:rsid w:val="00ED126E"/>
    <w:rsid w:val="00ED228D"/>
    <w:rsid w:val="00ED2900"/>
    <w:rsid w:val="00ED7368"/>
    <w:rsid w:val="00EE0E89"/>
    <w:rsid w:val="00EE3AC9"/>
    <w:rsid w:val="00EE5D0E"/>
    <w:rsid w:val="00EE7EF9"/>
    <w:rsid w:val="00EF08FF"/>
    <w:rsid w:val="00EF15E7"/>
    <w:rsid w:val="00EF290E"/>
    <w:rsid w:val="00EF304C"/>
    <w:rsid w:val="00EF36DB"/>
    <w:rsid w:val="00EF4355"/>
    <w:rsid w:val="00EF5838"/>
    <w:rsid w:val="00EF6C06"/>
    <w:rsid w:val="00EF7AD0"/>
    <w:rsid w:val="00F00BBE"/>
    <w:rsid w:val="00F03D1F"/>
    <w:rsid w:val="00F071EC"/>
    <w:rsid w:val="00F102B7"/>
    <w:rsid w:val="00F12556"/>
    <w:rsid w:val="00F13718"/>
    <w:rsid w:val="00F15045"/>
    <w:rsid w:val="00F21F5E"/>
    <w:rsid w:val="00F2246A"/>
    <w:rsid w:val="00F24BC1"/>
    <w:rsid w:val="00F24D46"/>
    <w:rsid w:val="00F2515F"/>
    <w:rsid w:val="00F25C89"/>
    <w:rsid w:val="00F26405"/>
    <w:rsid w:val="00F27A63"/>
    <w:rsid w:val="00F316F6"/>
    <w:rsid w:val="00F328EA"/>
    <w:rsid w:val="00F3504C"/>
    <w:rsid w:val="00F35A76"/>
    <w:rsid w:val="00F36AD5"/>
    <w:rsid w:val="00F36FB9"/>
    <w:rsid w:val="00F37689"/>
    <w:rsid w:val="00F406E1"/>
    <w:rsid w:val="00F40B4C"/>
    <w:rsid w:val="00F41BE5"/>
    <w:rsid w:val="00F46ECE"/>
    <w:rsid w:val="00F505EB"/>
    <w:rsid w:val="00F52858"/>
    <w:rsid w:val="00F540AA"/>
    <w:rsid w:val="00F579B7"/>
    <w:rsid w:val="00F60987"/>
    <w:rsid w:val="00F66160"/>
    <w:rsid w:val="00F66684"/>
    <w:rsid w:val="00F66AE7"/>
    <w:rsid w:val="00F66BF6"/>
    <w:rsid w:val="00F7045C"/>
    <w:rsid w:val="00F72045"/>
    <w:rsid w:val="00F7245C"/>
    <w:rsid w:val="00F768D6"/>
    <w:rsid w:val="00F777BE"/>
    <w:rsid w:val="00F82046"/>
    <w:rsid w:val="00F838EC"/>
    <w:rsid w:val="00F83AEF"/>
    <w:rsid w:val="00F860FF"/>
    <w:rsid w:val="00F8695E"/>
    <w:rsid w:val="00F871F5"/>
    <w:rsid w:val="00F90AAA"/>
    <w:rsid w:val="00F92886"/>
    <w:rsid w:val="00F92ADD"/>
    <w:rsid w:val="00F945FF"/>
    <w:rsid w:val="00F94D97"/>
    <w:rsid w:val="00F953EF"/>
    <w:rsid w:val="00F95AD6"/>
    <w:rsid w:val="00F96B2C"/>
    <w:rsid w:val="00FA0BE0"/>
    <w:rsid w:val="00FA20C6"/>
    <w:rsid w:val="00FA2147"/>
    <w:rsid w:val="00FA3011"/>
    <w:rsid w:val="00FB24BE"/>
    <w:rsid w:val="00FB2A97"/>
    <w:rsid w:val="00FB2C7D"/>
    <w:rsid w:val="00FB2CA1"/>
    <w:rsid w:val="00FB48A0"/>
    <w:rsid w:val="00FB5FBD"/>
    <w:rsid w:val="00FB65C0"/>
    <w:rsid w:val="00FB7CAE"/>
    <w:rsid w:val="00FC218F"/>
    <w:rsid w:val="00FC2F25"/>
    <w:rsid w:val="00FC2FD0"/>
    <w:rsid w:val="00FC328F"/>
    <w:rsid w:val="00FC3EE5"/>
    <w:rsid w:val="00FC4D7E"/>
    <w:rsid w:val="00FC4EEB"/>
    <w:rsid w:val="00FC54F3"/>
    <w:rsid w:val="00FC70DC"/>
    <w:rsid w:val="00FC7696"/>
    <w:rsid w:val="00FD0FE0"/>
    <w:rsid w:val="00FD1024"/>
    <w:rsid w:val="00FD1A4D"/>
    <w:rsid w:val="00FD1B76"/>
    <w:rsid w:val="00FD27F2"/>
    <w:rsid w:val="00FD43F6"/>
    <w:rsid w:val="00FD4C8A"/>
    <w:rsid w:val="00FD4EBE"/>
    <w:rsid w:val="00FD5667"/>
    <w:rsid w:val="00FD5885"/>
    <w:rsid w:val="00FD653E"/>
    <w:rsid w:val="00FD7750"/>
    <w:rsid w:val="00FE24DE"/>
    <w:rsid w:val="00FE2614"/>
    <w:rsid w:val="00FE47BB"/>
    <w:rsid w:val="00FE4C7E"/>
    <w:rsid w:val="00FF01CA"/>
    <w:rsid w:val="00FF0354"/>
    <w:rsid w:val="00FF0D59"/>
    <w:rsid w:val="00FF23E4"/>
    <w:rsid w:val="00FF266D"/>
    <w:rsid w:val="00FF3C53"/>
    <w:rsid w:val="00FF43E1"/>
    <w:rsid w:val="00FF470F"/>
    <w:rsid w:val="00FF47FA"/>
    <w:rsid w:val="00FF4A4F"/>
    <w:rsid w:val="00FF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7CA85"/>
  <w15:docId w15:val="{DDAF5032-3B18-4B13-AA8F-777C5C8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rial"/>
        <w:sz w:val="24"/>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495"/>
    <w:pPr>
      <w:autoSpaceDE w:val="0"/>
      <w:autoSpaceDN w:val="0"/>
      <w:spacing w:line="240" w:lineRule="auto"/>
    </w:pPr>
    <w:rPr>
      <w:rFonts w:cs="Times New Roman"/>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D5495"/>
    <w:pPr>
      <w:autoSpaceDE w:val="0"/>
      <w:autoSpaceDN w:val="0"/>
      <w:adjustRightInd w:val="0"/>
      <w:spacing w:line="240" w:lineRule="auto"/>
      <w:ind w:right="19772" w:firstLine="720"/>
    </w:pPr>
    <w:rPr>
      <w:rFonts w:ascii="Arial" w:hAnsi="Arial"/>
      <w:sz w:val="20"/>
      <w:lang w:eastAsia="ru-RU"/>
    </w:rPr>
  </w:style>
  <w:style w:type="paragraph" w:customStyle="1" w:styleId="ConsNonformat">
    <w:name w:val="ConsNonformat"/>
    <w:rsid w:val="00CD5495"/>
    <w:pPr>
      <w:autoSpaceDE w:val="0"/>
      <w:autoSpaceDN w:val="0"/>
      <w:adjustRightInd w:val="0"/>
      <w:spacing w:line="240" w:lineRule="auto"/>
      <w:ind w:right="19772"/>
    </w:pPr>
    <w:rPr>
      <w:rFonts w:ascii="Courier New" w:hAnsi="Courier New" w:cs="Courier New"/>
      <w:sz w:val="20"/>
      <w:lang w:eastAsia="ru-RU"/>
    </w:rPr>
  </w:style>
  <w:style w:type="paragraph" w:customStyle="1" w:styleId="ConsPlusNonformat">
    <w:name w:val="ConsPlusNonformat"/>
    <w:rsid w:val="00CD5495"/>
    <w:pPr>
      <w:widowControl w:val="0"/>
      <w:autoSpaceDE w:val="0"/>
      <w:autoSpaceDN w:val="0"/>
      <w:adjustRightInd w:val="0"/>
      <w:spacing w:line="240" w:lineRule="auto"/>
    </w:pPr>
    <w:rPr>
      <w:rFonts w:ascii="Courier New" w:hAnsi="Courier New" w:cs="Courier New"/>
      <w:sz w:val="20"/>
      <w:lang w:eastAsia="ru-RU"/>
    </w:rPr>
  </w:style>
  <w:style w:type="paragraph" w:styleId="a3">
    <w:name w:val="List Paragraph"/>
    <w:basedOn w:val="a"/>
    <w:uiPriority w:val="99"/>
    <w:qFormat/>
    <w:rsid w:val="00C33659"/>
    <w:pPr>
      <w:ind w:left="720"/>
      <w:contextualSpacing/>
    </w:pPr>
  </w:style>
  <w:style w:type="character" w:styleId="a4">
    <w:name w:val="Hyperlink"/>
    <w:basedOn w:val="a0"/>
    <w:uiPriority w:val="99"/>
    <w:unhideWhenUsed/>
    <w:rsid w:val="0024349E"/>
    <w:rPr>
      <w:color w:val="0000FF" w:themeColor="hyperlink"/>
      <w:u w:val="single"/>
    </w:rPr>
  </w:style>
  <w:style w:type="character" w:styleId="a5">
    <w:name w:val="FollowedHyperlink"/>
    <w:basedOn w:val="a0"/>
    <w:uiPriority w:val="99"/>
    <w:semiHidden/>
    <w:unhideWhenUsed/>
    <w:rsid w:val="002D3B6A"/>
    <w:rPr>
      <w:color w:val="800080" w:themeColor="followedHyperlink"/>
      <w:u w:val="single"/>
    </w:rPr>
  </w:style>
  <w:style w:type="paragraph" w:styleId="a6">
    <w:name w:val="Balloon Text"/>
    <w:basedOn w:val="a"/>
    <w:link w:val="a7"/>
    <w:uiPriority w:val="99"/>
    <w:semiHidden/>
    <w:unhideWhenUsed/>
    <w:rsid w:val="00CF554F"/>
    <w:rPr>
      <w:rFonts w:ascii="Tahoma" w:hAnsi="Tahoma" w:cs="Tahoma"/>
      <w:sz w:val="16"/>
      <w:szCs w:val="16"/>
    </w:rPr>
  </w:style>
  <w:style w:type="character" w:customStyle="1" w:styleId="a7">
    <w:name w:val="Текст выноски Знак"/>
    <w:basedOn w:val="a0"/>
    <w:link w:val="a6"/>
    <w:uiPriority w:val="99"/>
    <w:semiHidden/>
    <w:rsid w:val="00CF554F"/>
    <w:rPr>
      <w:rFonts w:ascii="Tahoma" w:hAnsi="Tahoma" w:cs="Tahoma"/>
      <w:sz w:val="16"/>
      <w:szCs w:val="16"/>
      <w:lang w:eastAsia="ru-RU"/>
    </w:rPr>
  </w:style>
  <w:style w:type="table" w:styleId="a8">
    <w:name w:val="Table Grid"/>
    <w:basedOn w:val="a1"/>
    <w:uiPriority w:val="59"/>
    <w:rsid w:val="00B46F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588B"/>
    <w:pPr>
      <w:tabs>
        <w:tab w:val="center" w:pos="4677"/>
        <w:tab w:val="right" w:pos="9355"/>
      </w:tabs>
    </w:pPr>
  </w:style>
  <w:style w:type="character" w:customStyle="1" w:styleId="aa">
    <w:name w:val="Верхний колонтитул Знак"/>
    <w:basedOn w:val="a0"/>
    <w:link w:val="a9"/>
    <w:uiPriority w:val="99"/>
    <w:rsid w:val="00E1588B"/>
    <w:rPr>
      <w:rFonts w:cs="Times New Roman"/>
      <w:sz w:val="20"/>
      <w:lang w:eastAsia="ru-RU"/>
    </w:rPr>
  </w:style>
  <w:style w:type="paragraph" w:styleId="ab">
    <w:name w:val="footer"/>
    <w:basedOn w:val="a"/>
    <w:link w:val="ac"/>
    <w:uiPriority w:val="99"/>
    <w:unhideWhenUsed/>
    <w:rsid w:val="00E1588B"/>
    <w:pPr>
      <w:tabs>
        <w:tab w:val="center" w:pos="4677"/>
        <w:tab w:val="right" w:pos="9355"/>
      </w:tabs>
    </w:pPr>
  </w:style>
  <w:style w:type="character" w:customStyle="1" w:styleId="ac">
    <w:name w:val="Нижний колонтитул Знак"/>
    <w:basedOn w:val="a0"/>
    <w:link w:val="ab"/>
    <w:uiPriority w:val="99"/>
    <w:rsid w:val="00E1588B"/>
    <w:rPr>
      <w:rFonts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3126">
      <w:bodyDiv w:val="1"/>
      <w:marLeft w:val="0"/>
      <w:marRight w:val="0"/>
      <w:marTop w:val="0"/>
      <w:marBottom w:val="0"/>
      <w:divBdr>
        <w:top w:val="none" w:sz="0" w:space="0" w:color="auto"/>
        <w:left w:val="none" w:sz="0" w:space="0" w:color="auto"/>
        <w:bottom w:val="none" w:sz="0" w:space="0" w:color="auto"/>
        <w:right w:val="none" w:sz="0" w:space="0" w:color="auto"/>
      </w:divBdr>
    </w:div>
    <w:div w:id="642855473">
      <w:bodyDiv w:val="1"/>
      <w:marLeft w:val="0"/>
      <w:marRight w:val="0"/>
      <w:marTop w:val="0"/>
      <w:marBottom w:val="0"/>
      <w:divBdr>
        <w:top w:val="none" w:sz="0" w:space="0" w:color="auto"/>
        <w:left w:val="none" w:sz="0" w:space="0" w:color="auto"/>
        <w:bottom w:val="none" w:sz="0" w:space="0" w:color="auto"/>
        <w:right w:val="none" w:sz="0" w:space="0" w:color="auto"/>
      </w:divBdr>
    </w:div>
    <w:div w:id="1091320170">
      <w:bodyDiv w:val="1"/>
      <w:marLeft w:val="0"/>
      <w:marRight w:val="0"/>
      <w:marTop w:val="0"/>
      <w:marBottom w:val="0"/>
      <w:divBdr>
        <w:top w:val="none" w:sz="0" w:space="0" w:color="auto"/>
        <w:left w:val="none" w:sz="0" w:space="0" w:color="auto"/>
        <w:bottom w:val="none" w:sz="0" w:space="0" w:color="auto"/>
        <w:right w:val="none" w:sz="0" w:space="0" w:color="auto"/>
      </w:divBdr>
    </w:div>
    <w:div w:id="13435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235148B04D1E3D2B76942283283A04237D911CEFA33FC131BAA5A8C09B93DC8C17D1D3AB7BEBE5U4g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65F45-D511-411A-81AF-7CA1DCE1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6072</Words>
  <Characters>34612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Аргумент</dc:creator>
  <cp:lastModifiedBy>Ольга Юрова</cp:lastModifiedBy>
  <cp:revision>2</cp:revision>
  <cp:lastPrinted>2019-12-19T09:31:00Z</cp:lastPrinted>
  <dcterms:created xsi:type="dcterms:W3CDTF">2020-06-26T10:42:00Z</dcterms:created>
  <dcterms:modified xsi:type="dcterms:W3CDTF">2020-06-26T10:42:00Z</dcterms:modified>
</cp:coreProperties>
</file>