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D0" w:rsidRDefault="00522BD0" w:rsidP="0072254B">
      <w:pPr>
        <w:shd w:val="clear" w:color="auto" w:fill="FFFFFF"/>
        <w:ind w:left="-567"/>
        <w:jc w:val="both"/>
        <w:textAlignment w:val="baseline"/>
        <w:rPr>
          <w:rFonts w:ascii="Arial" w:hAnsi="Arial" w:cs="Arial"/>
          <w:color w:val="000000"/>
          <w:sz w:val="24"/>
        </w:rPr>
      </w:pPr>
      <w:bookmarkStart w:id="0" w:name="_GoBack"/>
      <w:proofErr w:type="gramStart"/>
      <w:r w:rsidRPr="00522BD0">
        <w:rPr>
          <w:rFonts w:ascii="Arial" w:hAnsi="Arial" w:cs="Arial"/>
          <w:color w:val="000000"/>
          <w:sz w:val="24"/>
        </w:rPr>
        <w:t>Организатор торгов - конкурсный управляющий Закрытым акционерным обществом «Дети» (сокращенное наименование - ЗАО «ДЕТИ», ИНН 7802105995, ОГРН 1027801561842, адрес: 194356, г. Санкт-Петербург, пр.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Просвещения, 23, </w:t>
      </w:r>
      <w:proofErr w:type="gramStart"/>
      <w:r w:rsidRPr="00522BD0">
        <w:rPr>
          <w:rFonts w:ascii="Arial" w:hAnsi="Arial" w:cs="Arial"/>
          <w:color w:val="000000"/>
          <w:sz w:val="24"/>
        </w:rPr>
        <w:t>лит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. А)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</w:t>
      </w:r>
      <w:proofErr w:type="gramStart"/>
      <w:r w:rsidRPr="00522BD0">
        <w:rPr>
          <w:rFonts w:ascii="Arial" w:hAnsi="Arial" w:cs="Arial"/>
          <w:color w:val="000000"/>
          <w:sz w:val="24"/>
        </w:rPr>
        <w:t>«А», оф. 318-320, г. Санкт-Петербург, 194100), действующая на основании Решения Арбитражного суда города Санкт-Петербурга и Ленинградской области от 18.05.2018 года по делу № А56-61891/2015 сообщает о том, что</w:t>
      </w:r>
      <w:r>
        <w:rPr>
          <w:rFonts w:ascii="Arial" w:hAnsi="Arial" w:cs="Arial"/>
          <w:color w:val="000000"/>
          <w:sz w:val="24"/>
        </w:rPr>
        <w:t>:</w:t>
      </w:r>
      <w:proofErr w:type="gramEnd"/>
    </w:p>
    <w:p w:rsidR="00522BD0" w:rsidRDefault="00522BD0" w:rsidP="0072254B">
      <w:pPr>
        <w:shd w:val="clear" w:color="auto" w:fill="FFFFFF"/>
        <w:ind w:left="-567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Pr="00522BD0">
        <w:rPr>
          <w:rFonts w:ascii="Arial" w:hAnsi="Arial" w:cs="Arial"/>
          <w:color w:val="000000"/>
          <w:sz w:val="24"/>
        </w:rPr>
        <w:t xml:space="preserve"> открытые торги в форме аукциона по продаже имущества ЗАО «ДЕТИ, проводимые 30.04.2020 г. на электронной площадке ООО «</w:t>
      </w:r>
      <w:proofErr w:type="spellStart"/>
      <w:r w:rsidRPr="00522BD0">
        <w:rPr>
          <w:rFonts w:ascii="Arial" w:hAnsi="Arial" w:cs="Arial"/>
          <w:color w:val="000000"/>
          <w:sz w:val="24"/>
        </w:rPr>
        <w:t>Ру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-Трейд» по адресу: www.ru-trade24.ru признаны несостоявшимися, в связи с отсутствием заявок на </w:t>
      </w:r>
      <w:r>
        <w:rPr>
          <w:rFonts w:ascii="Arial" w:hAnsi="Arial" w:cs="Arial"/>
          <w:color w:val="000000"/>
          <w:sz w:val="24"/>
        </w:rPr>
        <w:t>участие;</w:t>
      </w:r>
    </w:p>
    <w:p w:rsidR="00522BD0" w:rsidRPr="00522BD0" w:rsidRDefault="00522BD0" w:rsidP="0072254B">
      <w:pPr>
        <w:shd w:val="clear" w:color="auto" w:fill="FFFFFF"/>
        <w:ind w:left="-567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-</w:t>
      </w:r>
      <w:r w:rsidRPr="00522BD0">
        <w:rPr>
          <w:rFonts w:ascii="Arial" w:hAnsi="Arial" w:cs="Arial"/>
          <w:color w:val="000000"/>
          <w:sz w:val="24"/>
        </w:rPr>
        <w:t xml:space="preserve"> о проведении </w:t>
      </w:r>
      <w:r>
        <w:rPr>
          <w:rFonts w:ascii="Arial" w:hAnsi="Arial" w:cs="Arial"/>
          <w:color w:val="000000"/>
          <w:sz w:val="24"/>
        </w:rPr>
        <w:t xml:space="preserve">повторных </w:t>
      </w:r>
      <w:r w:rsidRPr="00522BD0">
        <w:rPr>
          <w:rFonts w:ascii="Arial" w:hAnsi="Arial" w:cs="Arial"/>
          <w:color w:val="000000"/>
          <w:sz w:val="24"/>
        </w:rPr>
        <w:t xml:space="preserve">открытых торгов в форме аукциона, проводимого в электронной форме, открытого по составу участников с открытой формой представления предложений о цене, по продаже </w:t>
      </w:r>
      <w:r>
        <w:rPr>
          <w:rFonts w:ascii="Arial" w:hAnsi="Arial" w:cs="Arial"/>
          <w:color w:val="000000"/>
          <w:sz w:val="24"/>
        </w:rPr>
        <w:t>следующего имущества ЗАО «ДЕТИ»</w:t>
      </w:r>
      <w:r w:rsidRPr="00522BD0">
        <w:rPr>
          <w:rFonts w:ascii="Arial" w:hAnsi="Arial" w:cs="Arial"/>
          <w:color w:val="000000"/>
          <w:sz w:val="24"/>
        </w:rPr>
        <w:t>:</w:t>
      </w:r>
    </w:p>
    <w:p w:rsidR="00522BD0" w:rsidRPr="00522BD0" w:rsidRDefault="00522BD0" w:rsidP="0072254B">
      <w:pPr>
        <w:shd w:val="clear" w:color="auto" w:fill="FFFFFF"/>
        <w:ind w:left="-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522BD0">
        <w:rPr>
          <w:rFonts w:ascii="Arial" w:hAnsi="Arial" w:cs="Arial"/>
          <w:b/>
          <w:bCs/>
          <w:color w:val="000000"/>
          <w:sz w:val="24"/>
        </w:rPr>
        <w:t>Лот</w:t>
      </w:r>
      <w:r w:rsidRPr="00522BD0">
        <w:rPr>
          <w:rFonts w:ascii="Arial" w:hAnsi="Arial" w:cs="Arial"/>
          <w:b/>
          <w:bCs/>
          <w:color w:val="000000"/>
          <w:sz w:val="24"/>
          <w:lang w:val="en-US"/>
        </w:rPr>
        <w:t xml:space="preserve"> №1 </w:t>
      </w:r>
      <w:r w:rsidRPr="00522BD0">
        <w:rPr>
          <w:rFonts w:ascii="Arial" w:hAnsi="Arial" w:cs="Arial"/>
          <w:color w:val="000000"/>
          <w:sz w:val="24"/>
          <w:lang w:val="en-US"/>
        </w:rPr>
        <w:t xml:space="preserve">- </w:t>
      </w:r>
      <w:r w:rsidRPr="00522BD0">
        <w:rPr>
          <w:rFonts w:ascii="Arial" w:hAnsi="Arial" w:cs="Arial"/>
          <w:color w:val="000000"/>
          <w:sz w:val="24"/>
        </w:rPr>
        <w:t>АМТС</w:t>
      </w:r>
      <w:r w:rsidRPr="00522BD0">
        <w:rPr>
          <w:rFonts w:ascii="Arial" w:hAnsi="Arial" w:cs="Arial"/>
          <w:color w:val="000000"/>
          <w:sz w:val="24"/>
          <w:lang w:val="en-US"/>
        </w:rPr>
        <w:t xml:space="preserve"> Mercedes </w:t>
      </w:r>
      <w:proofErr w:type="spellStart"/>
      <w:r w:rsidRPr="00522BD0">
        <w:rPr>
          <w:rFonts w:ascii="Arial" w:hAnsi="Arial" w:cs="Arial"/>
          <w:color w:val="000000"/>
          <w:sz w:val="24"/>
          <w:lang w:val="en-US"/>
        </w:rPr>
        <w:t>Atego</w:t>
      </w:r>
      <w:proofErr w:type="spellEnd"/>
      <w:r w:rsidRPr="00522BD0">
        <w:rPr>
          <w:rFonts w:ascii="Arial" w:hAnsi="Arial" w:cs="Arial"/>
          <w:color w:val="000000"/>
          <w:sz w:val="24"/>
          <w:lang w:val="en-US"/>
        </w:rPr>
        <w:t xml:space="preserve"> 815 (VIN WDB9700151K321195). </w:t>
      </w:r>
      <w:r w:rsidRPr="00522BD0">
        <w:rPr>
          <w:rFonts w:ascii="Arial" w:hAnsi="Arial" w:cs="Arial"/>
          <w:color w:val="000000"/>
          <w:sz w:val="24"/>
        </w:rPr>
        <w:t xml:space="preserve">Начальная цена лота - </w:t>
      </w:r>
      <w:r>
        <w:rPr>
          <w:rFonts w:ascii="Arial" w:hAnsi="Arial" w:cs="Arial"/>
          <w:color w:val="000000"/>
          <w:sz w:val="24"/>
        </w:rPr>
        <w:t>138600</w:t>
      </w:r>
      <w:r w:rsidRPr="00522BD0">
        <w:rPr>
          <w:rFonts w:ascii="Arial" w:hAnsi="Arial" w:cs="Arial"/>
          <w:color w:val="000000"/>
          <w:sz w:val="24"/>
        </w:rPr>
        <w:t xml:space="preserve"> руб. 00 коп. </w:t>
      </w:r>
      <w:r w:rsidRPr="00522BD0">
        <w:rPr>
          <w:rFonts w:ascii="Arial" w:hAnsi="Arial" w:cs="Arial"/>
          <w:b/>
          <w:bCs/>
          <w:color w:val="000000"/>
          <w:sz w:val="24"/>
        </w:rPr>
        <w:t>Лот №2 </w:t>
      </w:r>
      <w:r w:rsidRPr="00522BD0">
        <w:rPr>
          <w:rFonts w:ascii="Arial" w:hAnsi="Arial" w:cs="Arial"/>
          <w:color w:val="000000"/>
          <w:sz w:val="24"/>
        </w:rPr>
        <w:t>- АМТС «</w:t>
      </w:r>
      <w:proofErr w:type="spellStart"/>
      <w:r w:rsidRPr="00522BD0">
        <w:rPr>
          <w:rFonts w:ascii="Arial" w:hAnsi="Arial" w:cs="Arial"/>
          <w:color w:val="000000"/>
          <w:sz w:val="24"/>
        </w:rPr>
        <w:t>Iveco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522BD0">
        <w:rPr>
          <w:rFonts w:ascii="Arial" w:hAnsi="Arial" w:cs="Arial"/>
          <w:color w:val="000000"/>
          <w:sz w:val="24"/>
        </w:rPr>
        <w:t>EvroCargo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» (VIN X8957DL30A0CX2003). Начальная цена лота - </w:t>
      </w:r>
      <w:r>
        <w:rPr>
          <w:rFonts w:ascii="Arial" w:hAnsi="Arial" w:cs="Arial"/>
          <w:color w:val="000000"/>
          <w:sz w:val="24"/>
        </w:rPr>
        <w:t>359100</w:t>
      </w:r>
      <w:r w:rsidRPr="00522BD0">
        <w:rPr>
          <w:rFonts w:ascii="Arial" w:hAnsi="Arial" w:cs="Arial"/>
          <w:color w:val="000000"/>
          <w:sz w:val="24"/>
        </w:rPr>
        <w:t xml:space="preserve"> руб. 00 коп. </w:t>
      </w:r>
      <w:r w:rsidRPr="00522BD0">
        <w:rPr>
          <w:rFonts w:ascii="Arial" w:hAnsi="Arial" w:cs="Arial"/>
          <w:b/>
          <w:bCs/>
          <w:color w:val="000000"/>
          <w:sz w:val="24"/>
        </w:rPr>
        <w:t>Лот №3 </w:t>
      </w:r>
      <w:r w:rsidRPr="00522BD0">
        <w:rPr>
          <w:rFonts w:ascii="Arial" w:hAnsi="Arial" w:cs="Arial"/>
          <w:color w:val="000000"/>
          <w:sz w:val="24"/>
        </w:rPr>
        <w:t>- АМТС Полуприцеп борт</w:t>
      </w:r>
      <w:proofErr w:type="gramStart"/>
      <w:r w:rsidRPr="00522BD0">
        <w:rPr>
          <w:rFonts w:ascii="Arial" w:hAnsi="Arial" w:cs="Arial"/>
          <w:color w:val="000000"/>
          <w:sz w:val="24"/>
        </w:rPr>
        <w:t>.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</w:t>
      </w:r>
      <w:proofErr w:type="spellStart"/>
      <w:proofErr w:type="gramStart"/>
      <w:r w:rsidRPr="00522BD0">
        <w:rPr>
          <w:rFonts w:ascii="Arial" w:hAnsi="Arial" w:cs="Arial"/>
          <w:color w:val="000000"/>
          <w:sz w:val="24"/>
        </w:rPr>
        <w:t>п</w:t>
      </w:r>
      <w:proofErr w:type="gramEnd"/>
      <w:r w:rsidRPr="00522BD0">
        <w:rPr>
          <w:rFonts w:ascii="Arial" w:hAnsi="Arial" w:cs="Arial"/>
          <w:color w:val="000000"/>
          <w:sz w:val="24"/>
        </w:rPr>
        <w:t>латф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. с тентом SP-240PR (VIN X4TSP338P86070784). Начальная цена лота - </w:t>
      </w:r>
      <w:r>
        <w:rPr>
          <w:rFonts w:ascii="Arial" w:hAnsi="Arial" w:cs="Arial"/>
          <w:color w:val="000000"/>
          <w:sz w:val="24"/>
        </w:rPr>
        <w:t>129600</w:t>
      </w:r>
      <w:r w:rsidRPr="00522BD0">
        <w:rPr>
          <w:rFonts w:ascii="Arial" w:hAnsi="Arial" w:cs="Arial"/>
          <w:color w:val="000000"/>
          <w:sz w:val="24"/>
        </w:rPr>
        <w:t xml:space="preserve"> руб. 00 коп. </w:t>
      </w:r>
      <w:r w:rsidRPr="00522BD0">
        <w:rPr>
          <w:rFonts w:ascii="Arial" w:hAnsi="Arial" w:cs="Arial"/>
          <w:b/>
          <w:bCs/>
          <w:color w:val="000000"/>
          <w:sz w:val="24"/>
        </w:rPr>
        <w:t>Лот №4 </w:t>
      </w:r>
      <w:r w:rsidRPr="00522BD0">
        <w:rPr>
          <w:rFonts w:ascii="Arial" w:hAnsi="Arial" w:cs="Arial"/>
          <w:color w:val="000000"/>
          <w:sz w:val="24"/>
        </w:rPr>
        <w:t xml:space="preserve">- АМТС </w:t>
      </w:r>
      <w:proofErr w:type="spellStart"/>
      <w:r w:rsidRPr="00522BD0">
        <w:rPr>
          <w:rFonts w:ascii="Arial" w:hAnsi="Arial" w:cs="Arial"/>
          <w:color w:val="000000"/>
          <w:sz w:val="24"/>
        </w:rPr>
        <w:t>Hyundai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 HD78 (VIN Z8J2818ZUE0000082). Начальная цена лота - </w:t>
      </w:r>
      <w:r>
        <w:rPr>
          <w:rFonts w:ascii="Arial" w:hAnsi="Arial" w:cs="Arial"/>
          <w:color w:val="000000"/>
          <w:sz w:val="24"/>
        </w:rPr>
        <w:t>277200</w:t>
      </w:r>
      <w:r w:rsidRPr="00522BD0">
        <w:rPr>
          <w:rFonts w:ascii="Arial" w:hAnsi="Arial" w:cs="Arial"/>
          <w:color w:val="000000"/>
          <w:sz w:val="24"/>
        </w:rPr>
        <w:t xml:space="preserve"> руб. 00 коп. Торги проводятся на электронной площадке ООО «</w:t>
      </w:r>
      <w:proofErr w:type="spellStart"/>
      <w:r w:rsidRPr="00522BD0">
        <w:rPr>
          <w:rFonts w:ascii="Arial" w:hAnsi="Arial" w:cs="Arial"/>
          <w:color w:val="000000"/>
          <w:sz w:val="24"/>
        </w:rPr>
        <w:t>Ру</w:t>
      </w:r>
      <w:proofErr w:type="spellEnd"/>
      <w:r w:rsidRPr="00522BD0">
        <w:rPr>
          <w:rFonts w:ascii="Arial" w:hAnsi="Arial" w:cs="Arial"/>
          <w:color w:val="000000"/>
          <w:sz w:val="24"/>
        </w:rPr>
        <w:t>-Трейд» по адресу: www.ru-trade24.ru (далее - ЭТП). Ознакомление с имуществом, а также предоставление дополнительной информации осуществляется на основании письменной заявки заинтересованного лица, направленной на адрес эл. почты конкурсного управляющего (КУ) - 9112279312@mail.ru. Письмо должно содержать ФИО, контактные данные (телефон, e-</w:t>
      </w:r>
      <w:proofErr w:type="spellStart"/>
      <w:r w:rsidRPr="00522BD0">
        <w:rPr>
          <w:rFonts w:ascii="Arial" w:hAnsi="Arial" w:cs="Arial"/>
          <w:color w:val="000000"/>
          <w:sz w:val="24"/>
        </w:rPr>
        <w:t>mail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) заинтересованного лица. Возможность ознакомления предоставляется не позднее 7 дней с момента получения КУ заявки на ознакомление. </w:t>
      </w:r>
      <w:proofErr w:type="gramStart"/>
      <w:r w:rsidRPr="00522BD0">
        <w:rPr>
          <w:rFonts w:ascii="Arial" w:hAnsi="Arial" w:cs="Arial"/>
          <w:color w:val="000000"/>
          <w:sz w:val="24"/>
        </w:rPr>
        <w:t>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содержать: наименование, организационно-правовую форму, место нахождения, почтовый адрес (для юр. лица) заявителя; ФИО, паспортные данные, сведения о месте жительства (для физ. лица) заявителя;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КУ. </w:t>
      </w:r>
      <w:proofErr w:type="gramStart"/>
      <w:r w:rsidRPr="00522BD0">
        <w:rPr>
          <w:rFonts w:ascii="Arial" w:hAnsi="Arial" w:cs="Arial"/>
          <w:color w:val="000000"/>
          <w:sz w:val="24"/>
        </w:rPr>
        <w:t>К участию в торгах допускаются лица (заявители, претенденты), чьи заявки были приняты и включены в протокол об определении участников торгов с указанием обязательства соблюдать требования, представившие полный пакет документов, определенный в Приказе №495 от 23.07.2015 г. Министерства экономического развития РФ, выписки из ЕГРЮЛ (ЕГРИП, документа удостоверяющего личность), решение об одобрении крупной сделки, наименование организации (ФИО, паспортные данные, местожительство физ. лицу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), </w:t>
      </w:r>
      <w:proofErr w:type="gramStart"/>
      <w:r w:rsidRPr="00522BD0">
        <w:rPr>
          <w:rFonts w:ascii="Arial" w:hAnsi="Arial" w:cs="Arial"/>
          <w:color w:val="000000"/>
          <w:sz w:val="24"/>
        </w:rPr>
        <w:t>телефон, эл. почты, ИНН, полномочия лица подписавшего заявку с приложением документа, наличие (отсутствие) заинтересованности, предложение о цене, описи, подтверждение внесение задатка.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Задаток в размере 10% от начальной цены лота должен быть зачислен в срок,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реквизитам: получатель - Общество с ограниченной ответственностью «</w:t>
      </w:r>
      <w:proofErr w:type="spellStart"/>
      <w:r w:rsidRPr="00522BD0">
        <w:rPr>
          <w:rFonts w:ascii="Arial" w:hAnsi="Arial" w:cs="Arial"/>
          <w:color w:val="000000"/>
          <w:sz w:val="24"/>
        </w:rPr>
        <w:t>Ру</w:t>
      </w:r>
      <w:proofErr w:type="spellEnd"/>
      <w:r w:rsidRPr="00522BD0">
        <w:rPr>
          <w:rFonts w:ascii="Arial" w:hAnsi="Arial" w:cs="Arial"/>
          <w:color w:val="000000"/>
          <w:sz w:val="24"/>
        </w:rPr>
        <w:t>-Трейд», ИНН/ КПП </w:t>
      </w:r>
      <w:hyperlink r:id="rId5" w:tgtFrame="_blank" w:tooltip="Общество с ограниченной ответственностью &quot;Ру-Трейд&quot;" w:history="1">
        <w:r w:rsidRPr="00522BD0">
          <w:rPr>
            <w:rFonts w:ascii="Arial" w:hAnsi="Arial" w:cs="Arial"/>
            <w:color w:val="006697"/>
            <w:sz w:val="24"/>
            <w:bdr w:val="none" w:sz="0" w:space="0" w:color="auto" w:frame="1"/>
          </w:rPr>
          <w:t>5610149787</w:t>
        </w:r>
      </w:hyperlink>
      <w:r w:rsidRPr="00522BD0">
        <w:rPr>
          <w:rFonts w:ascii="Arial" w:hAnsi="Arial" w:cs="Arial"/>
          <w:color w:val="000000"/>
          <w:sz w:val="24"/>
        </w:rPr>
        <w:t> / 771601001, ОГРН </w:t>
      </w:r>
      <w:hyperlink r:id="rId6" w:tgtFrame="_blank" w:tooltip="Общество с ограниченной ответственностью &quot;Ру-Трейд&quot;" w:history="1">
        <w:r w:rsidRPr="00522BD0">
          <w:rPr>
            <w:rFonts w:ascii="Arial" w:hAnsi="Arial" w:cs="Arial"/>
            <w:color w:val="006697"/>
            <w:sz w:val="24"/>
            <w:bdr w:val="none" w:sz="0" w:space="0" w:color="auto" w:frame="1"/>
          </w:rPr>
          <w:t>1125658038021</w:t>
        </w:r>
      </w:hyperlink>
      <w:r w:rsidRPr="00522BD0">
        <w:rPr>
          <w:rFonts w:ascii="Arial" w:hAnsi="Arial" w:cs="Arial"/>
          <w:color w:val="000000"/>
          <w:sz w:val="24"/>
        </w:rPr>
        <w:t xml:space="preserve"> , </w:t>
      </w:r>
      <w:proofErr w:type="gramStart"/>
      <w:r w:rsidRPr="00522BD0">
        <w:rPr>
          <w:rFonts w:ascii="Arial" w:hAnsi="Arial" w:cs="Arial"/>
          <w:color w:val="000000"/>
          <w:sz w:val="24"/>
        </w:rPr>
        <w:t>р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/с 40702810700003006509, к/с 30101810900000000880 в ГУ Банка России по ЦФО БИК банка: 044525880, Банк: ВБРР (АО), с указанием: наименование заявителя, № лота, за который вносится задаток. </w:t>
      </w:r>
      <w:proofErr w:type="gramStart"/>
      <w:r w:rsidRPr="00522BD0">
        <w:rPr>
          <w:rFonts w:ascii="Arial" w:hAnsi="Arial" w:cs="Arial"/>
          <w:color w:val="000000"/>
          <w:sz w:val="24"/>
        </w:rPr>
        <w:t xml:space="preserve">При </w:t>
      </w:r>
      <w:proofErr w:type="spellStart"/>
      <w:r w:rsidRPr="00522BD0">
        <w:rPr>
          <w:rFonts w:ascii="Arial" w:hAnsi="Arial" w:cs="Arial"/>
          <w:color w:val="000000"/>
          <w:sz w:val="24"/>
        </w:rPr>
        <w:t>непоступлении</w:t>
      </w:r>
      <w:proofErr w:type="spellEnd"/>
      <w:r w:rsidRPr="00522BD0">
        <w:rPr>
          <w:rFonts w:ascii="Arial" w:hAnsi="Arial" w:cs="Arial"/>
          <w:color w:val="000000"/>
          <w:sz w:val="24"/>
        </w:rPr>
        <w:t xml:space="preserve"> </w:t>
      </w:r>
      <w:r w:rsidRPr="00522BD0">
        <w:rPr>
          <w:rFonts w:ascii="Arial" w:hAnsi="Arial" w:cs="Arial"/>
          <w:color w:val="000000"/>
          <w:sz w:val="24"/>
        </w:rPr>
        <w:lastRenderedPageBreak/>
        <w:t xml:space="preserve">задатка в указанный срок обязанность лиц, желающих принять участие в торгах, по внесению задатка считаются неисполненной Сроки проведения первых торгов: период приема заявок: с </w:t>
      </w:r>
      <w:r>
        <w:rPr>
          <w:rFonts w:ascii="Arial" w:hAnsi="Arial" w:cs="Arial"/>
          <w:color w:val="000000"/>
          <w:sz w:val="24"/>
        </w:rPr>
        <w:t>09</w:t>
      </w:r>
      <w:r w:rsidRPr="00522BD0">
        <w:rPr>
          <w:rFonts w:ascii="Arial" w:hAnsi="Arial" w:cs="Arial"/>
          <w:color w:val="000000"/>
          <w:sz w:val="24"/>
        </w:rPr>
        <w:t xml:space="preserve">:00 ч. </w:t>
      </w:r>
      <w:r>
        <w:rPr>
          <w:rFonts w:ascii="Arial" w:hAnsi="Arial" w:cs="Arial"/>
          <w:color w:val="000000"/>
          <w:sz w:val="24"/>
        </w:rPr>
        <w:t>18.05</w:t>
      </w:r>
      <w:r w:rsidRPr="00522BD0">
        <w:rPr>
          <w:rFonts w:ascii="Arial" w:hAnsi="Arial" w:cs="Arial"/>
          <w:color w:val="000000"/>
          <w:sz w:val="24"/>
        </w:rPr>
        <w:t xml:space="preserve">.2020 г. по </w:t>
      </w:r>
      <w:r>
        <w:rPr>
          <w:rFonts w:ascii="Arial" w:hAnsi="Arial" w:cs="Arial"/>
          <w:color w:val="000000"/>
          <w:sz w:val="24"/>
        </w:rPr>
        <w:t>20</w:t>
      </w:r>
      <w:r w:rsidRPr="00522BD0">
        <w:rPr>
          <w:rFonts w:ascii="Arial" w:hAnsi="Arial" w:cs="Arial"/>
          <w:color w:val="000000"/>
          <w:sz w:val="24"/>
        </w:rPr>
        <w:t>:59 ч. 2</w:t>
      </w:r>
      <w:r>
        <w:rPr>
          <w:rFonts w:ascii="Arial" w:hAnsi="Arial" w:cs="Arial"/>
          <w:color w:val="000000"/>
          <w:sz w:val="24"/>
        </w:rPr>
        <w:t>2</w:t>
      </w:r>
      <w:r w:rsidRPr="00522BD0">
        <w:rPr>
          <w:rFonts w:ascii="Arial" w:hAnsi="Arial" w:cs="Arial"/>
          <w:color w:val="000000"/>
          <w:sz w:val="24"/>
        </w:rPr>
        <w:t>.0</w:t>
      </w:r>
      <w:r>
        <w:rPr>
          <w:rFonts w:ascii="Arial" w:hAnsi="Arial" w:cs="Arial"/>
          <w:color w:val="000000"/>
          <w:sz w:val="24"/>
        </w:rPr>
        <w:t>6</w:t>
      </w:r>
      <w:r w:rsidRPr="00522BD0">
        <w:rPr>
          <w:rFonts w:ascii="Arial" w:hAnsi="Arial" w:cs="Arial"/>
          <w:color w:val="000000"/>
          <w:sz w:val="24"/>
        </w:rPr>
        <w:t xml:space="preserve">.2020 г. Дата торгов: </w:t>
      </w:r>
      <w:r>
        <w:rPr>
          <w:rFonts w:ascii="Arial" w:hAnsi="Arial" w:cs="Arial"/>
          <w:color w:val="000000"/>
          <w:sz w:val="24"/>
        </w:rPr>
        <w:t>26</w:t>
      </w:r>
      <w:r w:rsidRPr="00522BD0">
        <w:rPr>
          <w:rFonts w:ascii="Arial" w:hAnsi="Arial" w:cs="Arial"/>
          <w:color w:val="000000"/>
          <w:sz w:val="24"/>
        </w:rPr>
        <w:t>.0</w:t>
      </w:r>
      <w:r>
        <w:rPr>
          <w:rFonts w:ascii="Arial" w:hAnsi="Arial" w:cs="Arial"/>
          <w:color w:val="000000"/>
          <w:sz w:val="24"/>
        </w:rPr>
        <w:t>6</w:t>
      </w:r>
      <w:r w:rsidRPr="00522BD0">
        <w:rPr>
          <w:rFonts w:ascii="Arial" w:hAnsi="Arial" w:cs="Arial"/>
          <w:color w:val="000000"/>
          <w:sz w:val="24"/>
        </w:rPr>
        <w:t>.2020 г. в 15:30 ч. Шаг аукциона: 10% от начальной цены лота.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Победитель торгов определяется в соответствии с законодательством РФ и с условиями, указанными в карточке торгов. Вся подробная информация о проведении торгов, а также об имуществе содержится в сообщении о торгах </w:t>
      </w:r>
      <w:r w:rsidRPr="00522BD0">
        <w:rPr>
          <w:rFonts w:ascii="Arial" w:hAnsi="Arial" w:cs="Arial"/>
          <w:b/>
          <w:bCs/>
          <w:color w:val="000000"/>
          <w:sz w:val="24"/>
        </w:rPr>
        <w:t>№4969925 </w:t>
      </w:r>
      <w:r w:rsidRPr="00522BD0">
        <w:rPr>
          <w:rFonts w:ascii="Arial" w:hAnsi="Arial" w:cs="Arial"/>
          <w:color w:val="000000"/>
          <w:sz w:val="24"/>
        </w:rPr>
        <w:t xml:space="preserve">, размещенном в ЕФРСБ. Победитель обязан уплатить стоимость лота, определенную на торгах, в течение 30 дней </w:t>
      </w:r>
      <w:proofErr w:type="gramStart"/>
      <w:r w:rsidRPr="00522BD0">
        <w:rPr>
          <w:rFonts w:ascii="Arial" w:hAnsi="Arial" w:cs="Arial"/>
          <w:color w:val="000000"/>
          <w:sz w:val="24"/>
        </w:rPr>
        <w:t>с даты подписания</w:t>
      </w:r>
      <w:proofErr w:type="gramEnd"/>
      <w:r w:rsidRPr="00522BD0">
        <w:rPr>
          <w:rFonts w:ascii="Arial" w:hAnsi="Arial" w:cs="Arial"/>
          <w:color w:val="000000"/>
          <w:sz w:val="24"/>
        </w:rPr>
        <w:t xml:space="preserve"> договора купли-продажи, по реквизитам должника, указанных в договоре купли-продажи, за вычетом внесенного ранее задатка ЗАО «Дети». В случае если торги будут признаны несостоявшимися, организатором торгов будут проведены повторные торги. Все условия торгов и правила подачи заявок остаются неизменными.</w:t>
      </w:r>
    </w:p>
    <w:bookmarkEnd w:id="0"/>
    <w:p w:rsidR="00AF4A23" w:rsidRDefault="00AF4A23" w:rsidP="0072254B">
      <w:pPr>
        <w:ind w:left="-567"/>
      </w:pPr>
    </w:p>
    <w:sectPr w:rsidR="00AF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C"/>
    <w:rsid w:val="00035E2B"/>
    <w:rsid w:val="00084866"/>
    <w:rsid w:val="003C6C92"/>
    <w:rsid w:val="00522BD0"/>
    <w:rsid w:val="00626492"/>
    <w:rsid w:val="0072254B"/>
    <w:rsid w:val="008E60CB"/>
    <w:rsid w:val="00AF4A23"/>
    <w:rsid w:val="00B97245"/>
    <w:rsid w:val="00CD5C14"/>
    <w:rsid w:val="00D1632C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501ffb1edd0e560d12d8f73ddc913037/" TargetMode="External"/><Relationship Id="rId5" Type="http://schemas.openxmlformats.org/officeDocument/2006/relationships/hyperlink" Target="https://kartoteka.ru/card/501ffb1edd0e560d12d8f73ddc9130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Педченко</dc:creator>
  <cp:keywords/>
  <dc:description/>
  <cp:lastModifiedBy>Полина Педченко</cp:lastModifiedBy>
  <cp:revision>2</cp:revision>
  <dcterms:created xsi:type="dcterms:W3CDTF">2020-05-08T13:48:00Z</dcterms:created>
  <dcterms:modified xsi:type="dcterms:W3CDTF">2020-05-08T14:40:00Z</dcterms:modified>
</cp:coreProperties>
</file>