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r w:rsidRPr="002A2D88">
        <w:rPr>
          <w:sz w:val="20"/>
        </w:rPr>
        <w:t>ДОГОВОР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:rsidR="00730BFC" w:rsidRPr="002A2D88" w:rsidRDefault="00E7486E" w:rsidP="00C36463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F81CA0" w:rsidRPr="002A2D88">
              <w:rPr>
                <w:sz w:val="20"/>
              </w:rPr>
              <w:t>20</w:t>
            </w:r>
            <w:r w:rsidR="00C36463">
              <w:rPr>
                <w:sz w:val="20"/>
              </w:rPr>
              <w:t>20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726938" w:rsidP="00E7486E">
      <w:pPr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r w:rsidR="00E7486E" w:rsidRPr="00E7486E">
        <w:rPr>
          <w:sz w:val="20"/>
          <w:szCs w:val="20"/>
        </w:rPr>
        <w:t>Дорошин</w:t>
      </w:r>
      <w:r w:rsidR="00E7486E">
        <w:rPr>
          <w:sz w:val="20"/>
          <w:szCs w:val="20"/>
        </w:rPr>
        <w:t>а</w:t>
      </w:r>
      <w:r w:rsidR="00E7486E" w:rsidRPr="00E7486E">
        <w:rPr>
          <w:sz w:val="20"/>
          <w:szCs w:val="20"/>
        </w:rPr>
        <w:t xml:space="preserve"> Никола</w:t>
      </w:r>
      <w:r w:rsidR="00E7486E">
        <w:rPr>
          <w:sz w:val="20"/>
          <w:szCs w:val="20"/>
        </w:rPr>
        <w:t>я</w:t>
      </w:r>
      <w:r w:rsidR="00E7486E" w:rsidRPr="00E7486E">
        <w:rPr>
          <w:sz w:val="20"/>
          <w:szCs w:val="20"/>
        </w:rPr>
        <w:t xml:space="preserve"> Владимирович</w:t>
      </w:r>
      <w:r w:rsidR="00E7486E">
        <w:rPr>
          <w:sz w:val="20"/>
          <w:szCs w:val="20"/>
        </w:rPr>
        <w:t>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  <w:bookmarkStart w:id="0" w:name="_GoBack"/>
      <w:bookmarkEnd w:id="0"/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0B6B36">
        <w:rPr>
          <w:sz w:val="20"/>
          <w:szCs w:val="20"/>
        </w:rPr>
        <w:t>2</w:t>
      </w:r>
      <w:r w:rsidR="0093634B">
        <w:rPr>
          <w:sz w:val="20"/>
          <w:szCs w:val="20"/>
        </w:rPr>
        <w:t>0</w:t>
      </w:r>
      <w:r w:rsidR="00192C2A" w:rsidRPr="002A2D88">
        <w:rPr>
          <w:sz w:val="20"/>
          <w:szCs w:val="20"/>
        </w:rPr>
        <w:t xml:space="preserve"> (</w:t>
      </w:r>
      <w:r w:rsidR="000B6B36">
        <w:rPr>
          <w:sz w:val="20"/>
          <w:szCs w:val="20"/>
        </w:rPr>
        <w:t>двадцати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C36463">
        <w:rPr>
          <w:sz w:val="20"/>
          <w:szCs w:val="20"/>
        </w:rPr>
        <w:t>1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93634B">
        <w:rPr>
          <w:sz w:val="20"/>
          <w:szCs w:val="20"/>
        </w:rPr>
        <w:t>ОО</w:t>
      </w:r>
      <w:r w:rsidR="00726938" w:rsidRPr="00726938">
        <w:rPr>
          <w:sz w:val="20"/>
          <w:szCs w:val="20"/>
        </w:rPr>
        <w:t>О «</w:t>
      </w:r>
      <w:r w:rsidR="000B6B36">
        <w:rPr>
          <w:sz w:val="20"/>
          <w:szCs w:val="20"/>
        </w:rPr>
        <w:t>АвтоЛидер</w:t>
      </w:r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C36463">
        <w:rPr>
          <w:sz w:val="20"/>
          <w:szCs w:val="20"/>
        </w:rPr>
        <w:t>"Ру-Трейд" (http://www.ru-trade24.ru/)</w:t>
      </w:r>
      <w:r w:rsidR="00F67B50" w:rsidRPr="00C36463">
        <w:rPr>
          <w:sz w:val="20"/>
          <w:szCs w:val="20"/>
        </w:rPr>
        <w:t xml:space="preserve"> в сети Интернет</w:t>
      </w:r>
      <w:r w:rsidR="00845ED4" w:rsidRPr="00C36463">
        <w:rPr>
          <w:color w:val="000000"/>
          <w:sz w:val="20"/>
          <w:szCs w:val="20"/>
          <w:shd w:val="clear" w:color="auto" w:fill="FFFFFF"/>
        </w:rPr>
        <w:t>,</w:t>
      </w:r>
      <w:r w:rsidR="00845ED4" w:rsidRPr="00C36463">
        <w:rPr>
          <w:sz w:val="20"/>
          <w:szCs w:val="20"/>
        </w:rPr>
        <w:t xml:space="preserve"> </w:t>
      </w:r>
      <w:r w:rsidR="00193CA7" w:rsidRPr="00C36463">
        <w:rPr>
          <w:sz w:val="20"/>
          <w:szCs w:val="20"/>
        </w:rPr>
        <w:t>[ ]</w:t>
      </w:r>
      <w:r w:rsidRPr="00C36463">
        <w:rPr>
          <w:sz w:val="20"/>
          <w:szCs w:val="20"/>
        </w:rPr>
        <w:t xml:space="preserve">, в части торгов по продаже имущества </w:t>
      </w:r>
      <w:r w:rsidR="0093634B" w:rsidRPr="00C36463">
        <w:rPr>
          <w:sz w:val="20"/>
          <w:szCs w:val="20"/>
        </w:rPr>
        <w:t>ОО</w:t>
      </w:r>
      <w:r w:rsidR="005C5870" w:rsidRPr="00C36463">
        <w:rPr>
          <w:sz w:val="20"/>
          <w:szCs w:val="20"/>
        </w:rPr>
        <w:t>О «</w:t>
      </w:r>
      <w:r w:rsidR="000B6B36" w:rsidRPr="00C36463">
        <w:rPr>
          <w:sz w:val="20"/>
          <w:szCs w:val="20"/>
        </w:rPr>
        <w:t>АвтоЛидер</w:t>
      </w:r>
      <w:r w:rsidR="005C5870" w:rsidRPr="00C36463">
        <w:rPr>
          <w:sz w:val="20"/>
          <w:szCs w:val="20"/>
        </w:rPr>
        <w:t>»</w:t>
      </w:r>
      <w:r w:rsidR="00FA3048" w:rsidRPr="00C36463">
        <w:rPr>
          <w:sz w:val="20"/>
          <w:szCs w:val="20"/>
        </w:rPr>
        <w:t xml:space="preserve"> </w:t>
      </w:r>
      <w:r w:rsidRPr="00C36463">
        <w:rPr>
          <w:sz w:val="20"/>
          <w:szCs w:val="20"/>
        </w:rPr>
        <w:t>в состав</w:t>
      </w:r>
      <w:r w:rsidR="00712D4F" w:rsidRPr="00C36463">
        <w:rPr>
          <w:sz w:val="20"/>
          <w:szCs w:val="20"/>
        </w:rPr>
        <w:t>е</w:t>
      </w:r>
      <w:r w:rsidRPr="00C36463">
        <w:rPr>
          <w:sz w:val="20"/>
          <w:szCs w:val="20"/>
        </w:rPr>
        <w:t xml:space="preserve"> лота</w:t>
      </w:r>
      <w:r w:rsidR="00845ED4" w:rsidRPr="00C36463">
        <w:rPr>
          <w:sz w:val="20"/>
          <w:szCs w:val="20"/>
        </w:rPr>
        <w:t xml:space="preserve"> №</w:t>
      </w:r>
      <w:r w:rsidRPr="00C36463">
        <w:rPr>
          <w:sz w:val="20"/>
          <w:szCs w:val="20"/>
        </w:rPr>
        <w:t xml:space="preserve"> </w:t>
      </w:r>
      <w:r w:rsidR="00C36463" w:rsidRPr="00C36463">
        <w:rPr>
          <w:sz w:val="20"/>
          <w:szCs w:val="20"/>
        </w:rPr>
        <w:t>1</w:t>
      </w:r>
      <w:r w:rsidR="00712D4F" w:rsidRPr="00C36463">
        <w:rPr>
          <w:sz w:val="20"/>
          <w:szCs w:val="20"/>
        </w:rPr>
        <w:t xml:space="preserve"> с </w:t>
      </w:r>
      <w:r w:rsidRPr="00C36463">
        <w:rPr>
          <w:sz w:val="20"/>
          <w:szCs w:val="20"/>
        </w:rPr>
        <w:t>начальн</w:t>
      </w:r>
      <w:r w:rsidR="00712D4F" w:rsidRPr="00C36463">
        <w:rPr>
          <w:sz w:val="20"/>
          <w:szCs w:val="20"/>
        </w:rPr>
        <w:t xml:space="preserve">ой </w:t>
      </w:r>
      <w:r w:rsidRPr="00C36463">
        <w:rPr>
          <w:sz w:val="20"/>
          <w:szCs w:val="20"/>
        </w:rPr>
        <w:t>цен</w:t>
      </w:r>
      <w:r w:rsidR="00712D4F" w:rsidRPr="00C36463">
        <w:rPr>
          <w:sz w:val="20"/>
          <w:szCs w:val="20"/>
        </w:rPr>
        <w:t xml:space="preserve">ой </w:t>
      </w:r>
      <w:r w:rsidRPr="00C36463">
        <w:rPr>
          <w:sz w:val="20"/>
          <w:szCs w:val="20"/>
        </w:rPr>
        <w:t xml:space="preserve">продажи </w:t>
      </w:r>
      <w:r w:rsidR="00C36463" w:rsidRPr="00C36463">
        <w:rPr>
          <w:sz w:val="20"/>
          <w:szCs w:val="20"/>
        </w:rPr>
        <w:t xml:space="preserve">1 800 000,00 </w:t>
      </w:r>
      <w:r w:rsidR="00712D4F" w:rsidRPr="00C36463">
        <w:rPr>
          <w:sz w:val="20"/>
          <w:szCs w:val="20"/>
        </w:rPr>
        <w:t xml:space="preserve"> </w:t>
      </w:r>
      <w:r w:rsidR="00193CA7" w:rsidRPr="00C36463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5C5870" w:rsidRPr="005C5870">
        <w:rPr>
          <w:sz w:val="20"/>
          <w:szCs w:val="20"/>
        </w:rPr>
        <w:t>Организатора торгов</w:t>
      </w:r>
      <w:r w:rsidRPr="006F148E">
        <w:rPr>
          <w:sz w:val="20"/>
          <w:szCs w:val="20"/>
        </w:rPr>
        <w:t xml:space="preserve"> 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>получатель ООО «САЦ» (ИНН/КПП 7724590607/502701001), р/с 40702810840240004311 в ПАО Сбербанк г. Москва к/с 30101810400000000225 БИК 044525225 назначение платежа: «Задаток для участия</w:t>
      </w:r>
      <w:r w:rsidR="0093634B">
        <w:rPr>
          <w:sz w:val="20"/>
          <w:szCs w:val="20"/>
        </w:rPr>
        <w:t xml:space="preserve"> в торгах по продаже имущества ОО</w:t>
      </w:r>
      <w:r w:rsidR="00DC776B" w:rsidRPr="00DC776B">
        <w:rPr>
          <w:sz w:val="20"/>
          <w:szCs w:val="20"/>
        </w:rPr>
        <w:t>О "</w:t>
      </w:r>
      <w:r w:rsidR="00C36463" w:rsidRPr="00C36463">
        <w:rPr>
          <w:sz w:val="20"/>
          <w:szCs w:val="20"/>
        </w:rPr>
        <w:t xml:space="preserve">АвтоЛидер </w:t>
      </w:r>
      <w:r w:rsidR="00DC776B" w:rsidRPr="00DC776B">
        <w:rPr>
          <w:sz w:val="20"/>
          <w:szCs w:val="20"/>
        </w:rPr>
        <w:t xml:space="preserve">" </w:t>
      </w:r>
      <w:r w:rsidR="00C36463">
        <w:rPr>
          <w:sz w:val="20"/>
          <w:szCs w:val="20"/>
        </w:rPr>
        <w:t>за лот</w:t>
      </w:r>
      <w:r w:rsidR="00DC776B" w:rsidRPr="00DC776B">
        <w:rPr>
          <w:sz w:val="20"/>
          <w:szCs w:val="20"/>
        </w:rPr>
        <w:t xml:space="preserve"> №1;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</w:t>
      </w:r>
      <w:r w:rsidRPr="002A2D88">
        <w:rPr>
          <w:sz w:val="20"/>
          <w:szCs w:val="20"/>
        </w:rPr>
        <w:lastRenderedPageBreak/>
        <w:t>признанный победителем торгов, уклоняется или отказывается от заключения договора купли-продажи имущества.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 xml:space="preserve">р/с 40702810840240004311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E7486E">
              <w:rPr>
                <w:sz w:val="20"/>
                <w:szCs w:val="20"/>
              </w:rPr>
              <w:t>Дорошин Н.В.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E7486E">
      <w:pPr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6E" w:rsidRDefault="00E7486E">
      <w:r>
        <w:separator/>
      </w:r>
    </w:p>
  </w:endnote>
  <w:endnote w:type="continuationSeparator" w:id="0">
    <w:p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6E" w:rsidRDefault="00E7486E">
      <w:r>
        <w:separator/>
      </w:r>
    </w:p>
  </w:footnote>
  <w:footnote w:type="continuationSeparator" w:id="0">
    <w:p w:rsidR="00E7486E" w:rsidRDefault="00E7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982A80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E7486E" w:rsidRPr="00274766" w:rsidRDefault="00E7486E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B6B3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3634B"/>
    <w:rsid w:val="00982A80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36463"/>
    <w:rsid w:val="00C55D2B"/>
    <w:rsid w:val="00C70194"/>
    <w:rsid w:val="00C80024"/>
    <w:rsid w:val="00C95CFD"/>
    <w:rsid w:val="00D036BA"/>
    <w:rsid w:val="00D35963"/>
    <w:rsid w:val="00D66DAE"/>
    <w:rsid w:val="00D76734"/>
    <w:rsid w:val="00D91EBE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7486E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3E85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vd/77XwMOn85RrFfBhdgaADrMMIThuTpFsTq6Gr1hDA=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JfzRJrODzySH6qxUHMdAzDeXHPXcVgzlxhjr/ExupWo=</DigestValue>
    </Reference>
  </SignedInfo>
  <SignatureValue>JbQLnYz5TsRE+r2ZyYLvXx6pb4dOegQeRhv52sD4vxB+TUakryHh8aiXVijoKhl2
6pYrZhOcNuIeH76cB/yoaw==</SignatureValue>
  <KeyInfo>
    <X509Data>
      <X509Certificate>MIIMKDCCC9WgAwIBAgIQC4nuALWqCZtBS1JEnHWtszAKBggqhQMHAQEDAjCCAYcx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l9Ce0KAiMB4XDTE5MDgyNjE0MTgyOVoXDTIwMDgyNjE0MjgyOVowggHBMT4wPAYD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giAxNy4xMC4yMDE4MIIBegYDVR0fBIIBcTCCAW0wXqBcoFqGWGh0dHA6Ly90YXg0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0LfRjCDQoNC+0YHRgdC40LiCCwCAGqWzAAAAAAAxMB0GA1UdDgQWBBRlHquZJZze
I6u9q9S/hThsNP7k+zAKBggqhQMHAQEDAgNBAAm/abuRMKSp2wDg8mrlz/742iqi
r5zxYBamHKdX1au6aaoklDtmXOOE16faoVhIjR+741UGb7Z3IVDrFRjivBM=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vEU1FXLsCw8cW1RVajxRrYPcbWM=</DigestValue>
      </Reference>
      <Reference URI="/word/endnotes.xml?ContentType=application/vnd.openxmlformats-officedocument.wordprocessingml.endnotes+xml">
        <DigestMethod Algorithm="http://www.w3.org/2000/09/xmldsig#sha1"/>
        <DigestValue>wINBppFiK7o7E1AqgCr4yp7KigI=</DigestValue>
      </Reference>
      <Reference URI="/word/fontTable.xml?ContentType=application/vnd.openxmlformats-officedocument.wordprocessingml.fontTable+xml">
        <DigestMethod Algorithm="http://www.w3.org/2000/09/xmldsig#sha1"/>
        <DigestValue>dUW80h5FOSy4XHDUw53aBuI8tvM=</DigestValue>
      </Reference>
      <Reference URI="/word/footer1.xml?ContentType=application/vnd.openxmlformats-officedocument.wordprocessingml.footer+xml">
        <DigestMethod Algorithm="http://www.w3.org/2000/09/xmldsig#sha1"/>
        <DigestValue>EGHGHhMy2J1neCMFJS9fhXKp4y4=</DigestValue>
      </Reference>
      <Reference URI="/word/footer2.xml?ContentType=application/vnd.openxmlformats-officedocument.wordprocessingml.footer+xml">
        <DigestMethod Algorithm="http://www.w3.org/2000/09/xmldsig#sha1"/>
        <DigestValue>cbn3pyheQCDIz0p49T+Uj5QZEx0=</DigestValue>
      </Reference>
      <Reference URI="/word/footer3.xml?ContentType=application/vnd.openxmlformats-officedocument.wordprocessingml.footer+xml">
        <DigestMethod Algorithm="http://www.w3.org/2000/09/xmldsig#sha1"/>
        <DigestValue>cbn3pyheQCDIz0p49T+Uj5QZEx0=</DigestValue>
      </Reference>
      <Reference URI="/word/footnotes.xml?ContentType=application/vnd.openxmlformats-officedocument.wordprocessingml.footnotes+xml">
        <DigestMethod Algorithm="http://www.w3.org/2000/09/xmldsig#sha1"/>
        <DigestValue>B0PUurlPBcAFklGs2EXuXis2MLM=</DigestValue>
      </Reference>
      <Reference URI="/word/header1.xml?ContentType=application/vnd.openxmlformats-officedocument.wordprocessingml.header+xml">
        <DigestMethod Algorithm="http://www.w3.org/2000/09/xmldsig#sha1"/>
        <DigestValue>pkA1VFIrK7R/z/RtGj6k+AQQpNQ=</DigestValue>
      </Reference>
      <Reference URI="/word/header2.xml?ContentType=application/vnd.openxmlformats-officedocument.wordprocessingml.header+xml">
        <DigestMethod Algorithm="http://www.w3.org/2000/09/xmldsig#sha1"/>
        <DigestValue>IUSm3RBcaqVGKef5q1yVkYd4c04=</DigestValue>
      </Reference>
      <Reference URI="/word/header3.xml?ContentType=application/vnd.openxmlformats-officedocument.wordprocessingml.header+xml">
        <DigestMethod Algorithm="http://www.w3.org/2000/09/xmldsig#sha1"/>
        <DigestValue>Sw0Lpoyl7SCPDPwtS9m1KfbuSA4=</DigestValue>
      </Reference>
      <Reference URI="/word/numbering.xml?ContentType=application/vnd.openxmlformats-officedocument.wordprocessingml.numbering+xml">
        <DigestMethod Algorithm="http://www.w3.org/2000/09/xmldsig#sha1"/>
        <DigestValue>dWFaJjbGRqMg2FeDIYAgbAIVqa0=</DigestValue>
      </Reference>
      <Reference URI="/word/settings.xml?ContentType=application/vnd.openxmlformats-officedocument.wordprocessingml.settings+xml">
        <DigestMethod Algorithm="http://www.w3.org/2000/09/xmldsig#sha1"/>
        <DigestValue>dRRs4Vz2UrB6ds5myYjNpFaNERw=</DigestValue>
      </Reference>
      <Reference URI="/word/styles.xml?ContentType=application/vnd.openxmlformats-officedocument.wordprocessingml.styles+xml">
        <DigestMethod Algorithm="http://www.w3.org/2000/09/xmldsig#sha1"/>
        <DigestValue>hJMYPxK1f1OtryGGRHE7FIUwvxE=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2020-01-21T15:32:31Z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2020-01-21T15:32:31Z</xd:SigningTime>
          <xd:SigningCertificate>
            <xd:Cert>
              <xd:CertDigest>
                <DigestMethod Algorithm="http://www.w3.org/2000/09/xmldsig#sha1"/>
                <DigestValue>V44QsaFTKCLRwtppXlZTPniszho=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15337679892961364616858021447020686771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2020-01-21T13:24:00Z</dcterms:created>
  <dcterms:modified xsi:type="dcterms:W3CDTF">2020-01-21T13:24:00Z</dcterms:modified>
</cp:coreProperties>
</file>