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Организатор торгов ООО «</w:t>
      </w:r>
      <w:proofErr w:type="spellStart"/>
      <w:r w:rsidRPr="00640A45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Pr="00640A45">
        <w:rPr>
          <w:rFonts w:ascii="Times New Roman" w:hAnsi="Times New Roman" w:cs="Times New Roman"/>
          <w:sz w:val="24"/>
          <w:szCs w:val="24"/>
        </w:rPr>
        <w:t xml:space="preserve">» (ОГРН 1127746437830, ИНН 7703769610, 123557, г. Москва, переулок Б. Тишинский, д.43, ot.infotek@gmail.com, 8(916)324-90-27) сообщает о проведении торгов посредством публичного предложения по продаже имущества, принадлежащего открытому акционерному обществу «Бетиар-22» (ИНН 7723076685, ОГРН 1027739764381, адрес: 115088, г. Москва, ул. </w:t>
      </w:r>
      <w:proofErr w:type="spellStart"/>
      <w:r w:rsidRPr="00640A45">
        <w:rPr>
          <w:rFonts w:ascii="Times New Roman" w:hAnsi="Times New Roman" w:cs="Times New Roman"/>
          <w:sz w:val="24"/>
          <w:szCs w:val="24"/>
        </w:rPr>
        <w:t>Южнопортовая</w:t>
      </w:r>
      <w:proofErr w:type="spellEnd"/>
      <w:r w:rsidRPr="00640A45">
        <w:rPr>
          <w:rFonts w:ascii="Times New Roman" w:hAnsi="Times New Roman" w:cs="Times New Roman"/>
          <w:sz w:val="24"/>
          <w:szCs w:val="24"/>
        </w:rPr>
        <w:t>, д.26), конкурсный управляющий Куликов Евгений Александрович (ИНН 381003502810, СНИЛС 056-132-422 28, адрес для направления корреспонденции: 123317, г. Москва, ул. Антонова-Овсеенко, д. 15, стр.1, e-</w:t>
      </w:r>
      <w:proofErr w:type="spellStart"/>
      <w:r w:rsidRPr="00640A4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40A45">
        <w:rPr>
          <w:rFonts w:ascii="Times New Roman" w:hAnsi="Times New Roman" w:cs="Times New Roman"/>
          <w:sz w:val="24"/>
          <w:szCs w:val="24"/>
        </w:rPr>
        <w:t xml:space="preserve">: au.betiar-22@mail.ru), член союза арбитражных управляющих «Саморегулируемая организация «Северная Столица» (ОГРН 1027806876173, ИНН 7813175754, адрес:194100, г. Санкт-Петербург, ул. </w:t>
      </w:r>
      <w:proofErr w:type="spellStart"/>
      <w:r w:rsidRPr="00640A45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640A45">
        <w:rPr>
          <w:rFonts w:ascii="Times New Roman" w:hAnsi="Times New Roman" w:cs="Times New Roman"/>
          <w:sz w:val="24"/>
          <w:szCs w:val="24"/>
        </w:rPr>
        <w:t>, 15 лит. А), действующий на основании Определения Арбитражного суда г. Москвы от 07.02.2019 по делу А40-51649/2014-174-58).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Срок начала действия публичного предложения и начальной цены продажи имущества (срок с которого начинается прием заявок) с 28.10.2019. Срок окончания предоставления заявок – последний день ценового периода, действующего при достижении минимальной цены предложения (цены отсечения), либо до даты определения победителя торгов по продаже имущества Должника посредством публичного предложения в соответствующем ценовом периоде.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Цена отсечения по лоту № 1 составляет 60 000 (шестьдесят тысяч) руб.; по лоту № 2 4 000 000 (четыре миллиона) руб.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На торги выставляется: Лот № 1: Права требования ОАО «Бетиар-22» к дебиторам: ООО «Русский Дом» (О</w:t>
      </w:r>
      <w:bookmarkStart w:id="0" w:name="_GoBack"/>
      <w:bookmarkEnd w:id="0"/>
      <w:r w:rsidRPr="00640A45">
        <w:rPr>
          <w:rFonts w:ascii="Times New Roman" w:hAnsi="Times New Roman" w:cs="Times New Roman"/>
          <w:sz w:val="24"/>
          <w:szCs w:val="24"/>
        </w:rPr>
        <w:t>ГРН 5147746168367, ИНН 7728891813) на 1 500 000 000 руб.; ООО «</w:t>
      </w:r>
      <w:proofErr w:type="spellStart"/>
      <w:r w:rsidRPr="00640A45">
        <w:rPr>
          <w:rFonts w:ascii="Times New Roman" w:hAnsi="Times New Roman" w:cs="Times New Roman"/>
          <w:sz w:val="24"/>
          <w:szCs w:val="24"/>
        </w:rPr>
        <w:t>Эвия</w:t>
      </w:r>
      <w:proofErr w:type="spellEnd"/>
      <w:r w:rsidRPr="00640A45">
        <w:rPr>
          <w:rFonts w:ascii="Times New Roman" w:hAnsi="Times New Roman" w:cs="Times New Roman"/>
          <w:sz w:val="24"/>
          <w:szCs w:val="24"/>
        </w:rPr>
        <w:t>» (ОГРН 1073702026540, ИНН 3702525854) на 1 547 916 666,67 руб.; АО «КПСК» (ОГРН 1025002590326, ИНН 5020002686) на 13 477 954,49 руб.; ЗАО «ДСК-НН» (ОГРН 1065250003400, ИНН 5250035118) на 2 773 371,10 руб.; ОАО «ТДСК» (ОГРН 1027100683972, ИНН 7105008480) на 20 019 583,75 руб.; АО «СУ-155» (ОГРН 1027739218154, ИНН 7736003162) на 3 281 583 634,00 руб. Начальная цена продажи Лота №1 составляет 5 729 194 089,01 рублей.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Лот № 2: Право требования ОАО «Бетиар-22» к заемщику АО «НС Банк» по: субординированному займу № 10/7 от 26.12.2008 на 150 000 000,00 руб. сроком на 31 год, доходностью 3% годовых; субординированному займу № 10/8 от 01.12.2009 на 150 000 000,00 руб. сроком на 30 лет, доходностью 3% годовых; субординированному займу № 10/9 от 02.12.2009 на 120 000 000,00 руб. сроком на 30 год, доходностью 3% годовых. Начальная цена продажи Лота №2 составляет 378 000 000,00 рублей.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Прием заявок на участие в торгах посредством публичного предложения осуществляется по адресу: http://www.ru-trade24.ru/ с 11 часов 00 минут по московскому времени первого дня начала действия ценового предложения до 16 часов 00 минут по московскому времени последнего дня срока действия ценового предложения.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продажи: 1 - 9 этап - снижение на 10% от начальной цены продажи имущества Должника на данных торгах, 10 - этап – шаг снижения составляет процент необходимый для уменьшения цены на 9 этапе до цены отсечения.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lastRenderedPageBreak/>
        <w:t>Срок, по истечении которого последовательно снижается ценовое предложение, составляет 3 (три) рабочих дня. Право приобретения имущества должника принадлежит: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-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-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-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С даты определения победителя торгов прием заявок прекращается. В случае отказа или уклонения победителя торгов от подписания договора уступки прав требований, конкурный управляющий предлагает заключить договор уступки прав требований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Для участия в торгах необходимо в срок приема заявок подать заявку, заключить с организатором торгов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 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№495.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>Прилагаемые к заявке документы, представляются в форме электронных документов, подписанных электронной цифровой подписью заявителя. 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 Задаток должен поступить до даты окончания приема заявок на участие в торгах. Реквизиты организатора торгов для внесения задатка: ООО «</w:t>
      </w:r>
      <w:proofErr w:type="spellStart"/>
      <w:r w:rsidRPr="00640A45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Pr="00640A45">
        <w:rPr>
          <w:rFonts w:ascii="Times New Roman" w:hAnsi="Times New Roman" w:cs="Times New Roman"/>
          <w:sz w:val="24"/>
          <w:szCs w:val="24"/>
        </w:rPr>
        <w:t>»: ИНН 7703769610, р/с №40702810438170019480 открытый в ПАО Сбербанк г. Москва, к/с 30101810400000000225, БИК 044525225. Задаток считается внесенным с даты поступления всей суммы задатка на счет организатора торгов, указанный в информационном сообщении.</w:t>
      </w:r>
    </w:p>
    <w:p w:rsidR="00640A45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 xml:space="preserve">Договор уступки прав требований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приобретенных на торгах прав требований производится в течение 30 дней с момента подписания договора уступки прав требований по цене, предложенной победителем, путем перечисления соответствующей суммы за вычетом задатка на расчетный счет Должника: ИНН </w:t>
      </w:r>
      <w:r w:rsidRPr="00640A45">
        <w:rPr>
          <w:rFonts w:ascii="Times New Roman" w:hAnsi="Times New Roman" w:cs="Times New Roman"/>
          <w:sz w:val="24"/>
          <w:szCs w:val="24"/>
        </w:rPr>
        <w:lastRenderedPageBreak/>
        <w:t>7723076685, р/с №40702810100000553158 в АО «НС Банк» г. Москва, БИК 044525158, к/с №30101810945250000158.</w:t>
      </w:r>
    </w:p>
    <w:p w:rsidR="00843D19" w:rsidRPr="00640A45" w:rsidRDefault="00640A45" w:rsidP="0064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A45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Pr="00640A45">
        <w:rPr>
          <w:rFonts w:ascii="Times New Roman" w:hAnsi="Times New Roman" w:cs="Times New Roman"/>
          <w:sz w:val="24"/>
          <w:szCs w:val="24"/>
        </w:rPr>
        <w:t>с документами</w:t>
      </w:r>
      <w:proofErr w:type="gramEnd"/>
      <w:r w:rsidRPr="00640A45">
        <w:rPr>
          <w:rFonts w:ascii="Times New Roman" w:hAnsi="Times New Roman" w:cs="Times New Roman"/>
          <w:sz w:val="24"/>
          <w:szCs w:val="24"/>
        </w:rPr>
        <w:t xml:space="preserve"> подтверждающими права требования, выставленными на электронные торги,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ot.infotek@gmail.com.</w:t>
      </w:r>
    </w:p>
    <w:sectPr w:rsidR="00843D19" w:rsidRPr="0064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05"/>
    <w:rsid w:val="00640A45"/>
    <w:rsid w:val="00843D19"/>
    <w:rsid w:val="00A5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90E9F-F7F4-4E26-90FA-D7B3F443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2019-10-25T10:47:00Z</dcterms:created>
  <dcterms:modified xsi:type="dcterms:W3CDTF">2019-10-25T10:47:00Z</dcterms:modified>
</cp:coreProperties>
</file>