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5E2530D5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</w:t>
      </w:r>
      <w:r w:rsidR="00415B4A">
        <w:rPr>
          <w:b/>
          <w:sz w:val="22"/>
          <w:szCs w:val="22"/>
        </w:rPr>
        <w:t>бщество с ограниченной ответственностью</w:t>
      </w:r>
      <w:r w:rsidRPr="00112E79">
        <w:rPr>
          <w:b/>
          <w:sz w:val="22"/>
          <w:szCs w:val="22"/>
        </w:rPr>
        <w:t xml:space="preserve">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15B4A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15B4A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4976381B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A54F7E">
        <w:rPr>
          <w:sz w:val="22"/>
          <w:szCs w:val="22"/>
        </w:rPr>
        <w:t>ДОРН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01D41B0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«ДОРН»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3EE7CCC0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415B4A">
              <w:rPr>
                <w:rFonts w:eastAsia="Calibri"/>
                <w:sz w:val="22"/>
                <w:szCs w:val="22"/>
              </w:rPr>
              <w:t>САЦ</w:t>
            </w:r>
            <w:bookmarkStart w:id="0" w:name="_GoBack"/>
            <w:bookmarkEnd w:id="0"/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3CF6854F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15B4A">
              <w:rPr>
                <w:sz w:val="22"/>
                <w:szCs w:val="22"/>
              </w:rPr>
              <w:t>Зайцева Т.И.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15B4A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06E3D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xOq2+nrUSxwJioPw8fknyIgaEuj8JAKTBujYa47+oKU=</DigestValue>
    </Reference>
    <Reference Type="http://www.w3.org/2000/09/xmldsig#Object" URI="#idOfficeObject">
      <DigestMethod Algorithm="urn:ietf:params:xml:ns:cpxmlsec:algorithms:gostr34112012-256"/>
      <DigestValue>UExh8rAVi9PH0xLy1mj5CdIuLZ1rW13j9iIGapRK9Y0=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xVv7yJh9prRxnJcToWOFficN7QUK5f/Ge7rGyaQ8NR0=</DigestValue>
    </Reference>
  </SignedInfo>
  <SignatureValue>/LGfcDttpjLomyXvvrlEXi/Yw06UB7I25yDXg1Gyww5+wROaZHjVP3vH3GwPrria
zDOukvmaAaVoNj/xCiOdww==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uSx/w/W0Q1dmS/hTWc8qTTwsxrc=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jytR18mvhLyZopB5d80t5XLSzQw=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2023-09-28T13:11:49Z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2023-09-28T13:11:49Z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8</cp:revision>
  <cp:lastPrinted>2015-08-11T09:52:00Z</cp:lastPrinted>
  <dcterms:created xsi:type="dcterms:W3CDTF">2020-07-23T13:51:00Z</dcterms:created>
  <dcterms:modified xsi:type="dcterms:W3CDTF">2023-09-28T12:43:00Z</dcterms:modified>
</cp:coreProperties>
</file>