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06FEC836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C06A6D">
        <w:rPr>
          <w:rFonts w:ascii="Times New Roman" w:hAnsi="Times New Roman"/>
          <w:sz w:val="24"/>
          <w:szCs w:val="24"/>
        </w:rPr>
        <w:t>3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2894FE06" w:rsidR="0052247E" w:rsidRPr="00155496" w:rsidRDefault="00183130" w:rsidP="006708DC">
      <w:pPr>
        <w:widowControl w:val="0"/>
        <w:ind w:firstLine="708"/>
        <w:jc w:val="both"/>
      </w:pPr>
      <w:r>
        <w:rPr>
          <w:rFonts w:eastAsia="Calibri"/>
          <w:b/>
        </w:rPr>
        <w:t>Конкурсн</w:t>
      </w:r>
      <w:r w:rsidR="0090275F">
        <w:rPr>
          <w:rFonts w:eastAsia="Calibri"/>
          <w:b/>
        </w:rPr>
        <w:t xml:space="preserve">ый управляющий </w:t>
      </w:r>
      <w:r w:rsidR="00C06A6D" w:rsidRPr="00C06A6D">
        <w:rPr>
          <w:rFonts w:eastAsia="Calibri"/>
          <w:b/>
        </w:rPr>
        <w:t>НАО «Управление Строительства и Технологического Инжиниринга»</w:t>
      </w:r>
      <w:r w:rsidR="00C06A6D">
        <w:rPr>
          <w:rFonts w:eastAsia="Calibri"/>
          <w:b/>
        </w:rPr>
        <w:t xml:space="preserve"> </w:t>
      </w:r>
      <w:r w:rsidR="0090275F">
        <w:rPr>
          <w:rFonts w:eastAsia="Calibri"/>
          <w:b/>
        </w:rPr>
        <w:t xml:space="preserve">– </w:t>
      </w:r>
      <w:r w:rsidR="00C06A6D" w:rsidRPr="00C06A6D">
        <w:rPr>
          <w:rFonts w:eastAsia="Calibri"/>
          <w:b/>
        </w:rPr>
        <w:t>Латышев Борис Викторович</w:t>
      </w:r>
      <w:r w:rsidR="0090275F">
        <w:rPr>
          <w:rFonts w:eastAsia="Calibri"/>
          <w:b/>
        </w:rPr>
        <w:t>,</w:t>
      </w:r>
      <w:r w:rsidR="000178F3" w:rsidRPr="000178F3">
        <w:t xml:space="preserve"> действующ</w:t>
      </w:r>
      <w:r w:rsidR="0090275F">
        <w:t>ий</w:t>
      </w:r>
      <w:r w:rsidR="000178F3" w:rsidRPr="000178F3">
        <w:t xml:space="preserve"> на основании </w:t>
      </w:r>
      <w:r w:rsidR="00C06A6D" w:rsidRPr="00C06A6D">
        <w:t>Решени</w:t>
      </w:r>
      <w:r w:rsidR="00C06A6D">
        <w:t>я</w:t>
      </w:r>
      <w:r w:rsidR="00C06A6D" w:rsidRPr="00C06A6D">
        <w:t xml:space="preserve"> Арбитражного суда г. Москвы от 24.05.2019 по делу № А40-93826/2017</w:t>
      </w:r>
      <w:r w:rsidR="00C06A6D">
        <w:t xml:space="preserve">, </w:t>
      </w:r>
      <w:r w:rsidR="006708DC" w:rsidRPr="00155496">
        <w:t>именуем</w:t>
      </w:r>
      <w:r w:rsidR="0031517A" w:rsidRPr="00155496">
        <w:t>ый</w:t>
      </w:r>
      <w:r w:rsidR="006708DC" w:rsidRPr="00155496">
        <w:t xml:space="preserve"> в дальнейшем «Организатор торгов»</w:t>
      </w:r>
      <w:r w:rsidR="000178F3" w:rsidRPr="00155496">
        <w:rPr>
          <w:rStyle w:val="a7"/>
          <w:rFonts w:eastAsia="Calibri"/>
          <w:b w:val="0"/>
          <w:bCs w:val="0"/>
        </w:rPr>
        <w:t>,</w:t>
      </w:r>
      <w:r w:rsidR="006708DC" w:rsidRPr="00155496">
        <w:rPr>
          <w:rStyle w:val="a7"/>
          <w:rFonts w:eastAsia="Calibri"/>
        </w:rPr>
        <w:t xml:space="preserve"> </w:t>
      </w:r>
      <w:r w:rsidR="006708DC" w:rsidRPr="00155496">
        <w:t xml:space="preserve">с </w:t>
      </w:r>
      <w:r w:rsidR="000178F3" w:rsidRPr="00155496">
        <w:t>одной</w:t>
      </w:r>
      <w:r w:rsidR="006708DC" w:rsidRPr="00155496">
        <w:t xml:space="preserve"> стороны,</w:t>
      </w:r>
      <w:r w:rsidR="0052247E" w:rsidRPr="00155496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7ED8C685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C06A6D">
        <w:t xml:space="preserve">10%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1526AA43" w14:textId="2870B159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в форме аукциона с </w:t>
      </w:r>
      <w:r w:rsidR="00155496">
        <w:t>открыто</w:t>
      </w:r>
      <w:r w:rsidR="0090275F" w:rsidRPr="0090275F">
        <w:t xml:space="preserve">й формой подачи предложения о цене </w:t>
      </w:r>
      <w:r w:rsidR="00E6079B" w:rsidRPr="006708DC">
        <w:t xml:space="preserve">по продаже </w:t>
      </w:r>
      <w:r w:rsidRPr="006708DC">
        <w:t xml:space="preserve">имущества </w:t>
      </w:r>
      <w:r w:rsidR="00C06A6D">
        <w:t>Н</w:t>
      </w:r>
      <w:r w:rsidR="00C06A6D" w:rsidRPr="00C06A6D">
        <w:t>АО «Управление Строительства и Технологического Инжиниринга»</w:t>
      </w:r>
      <w:r w:rsidR="00C06A6D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Реквизиты для перечисления задатка: </w:t>
      </w:r>
    </w:p>
    <w:p w14:paraId="2DD0AB75" w14:textId="2C86484A" w:rsidR="00914544" w:rsidRPr="00155496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>Получатель:</w:t>
      </w:r>
      <w:r w:rsidR="006708DC" w:rsidRPr="00155496">
        <w:t xml:space="preserve"> </w:t>
      </w:r>
      <w:r w:rsidR="00C06A6D" w:rsidRPr="00C06A6D">
        <w:t>НАО «УПРАВЛЕНИЕ СТРОИТЕЛЬСТВА И ТЕХНОЛОГИЧЕСКОГО ИНЖИНИРИНГА» (ИНН 7716653652) № 40702810100013000243 в АО «Банк ДОМ.РФ», к/с 30101810345250000266, БИК 044525266</w:t>
      </w:r>
      <w:r w:rsidR="006708DC" w:rsidRPr="00155496">
        <w:t>.</w:t>
      </w:r>
    </w:p>
    <w:p w14:paraId="394E835E" w14:textId="3E17FC16" w:rsidR="0052247E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Назначение платежа: </w:t>
      </w:r>
      <w:r w:rsidR="006708DC" w:rsidRPr="00155496">
        <w:t>«</w:t>
      </w:r>
      <w:r w:rsidR="000178F3" w:rsidRPr="00155496">
        <w:t xml:space="preserve">Задаток для участия в торгах №_ по продаже имущества </w:t>
      </w:r>
      <w:r w:rsidR="00C06A6D" w:rsidRPr="00C06A6D">
        <w:t xml:space="preserve">НАО «УПРАВЛЕНИЕ СТРОИТЕЛЬСТВА И ТЕХНОЛОГИЧЕСКОГО ИНЖИНИРИНГА» </w:t>
      </w:r>
      <w:r w:rsidR="000178F3" w:rsidRPr="00155496">
        <w:t>за лот №</w:t>
      </w:r>
      <w:r w:rsidR="0090275F" w:rsidRPr="00155496">
        <w:t>__</w:t>
      </w:r>
      <w:r w:rsidR="006708DC" w:rsidRPr="00155496">
        <w:t>, без НДС»</w:t>
      </w:r>
      <w:r w:rsidRPr="00155496">
        <w:t>.</w:t>
      </w:r>
    </w:p>
    <w:p w14:paraId="14127B27" w14:textId="37AF190D" w:rsidR="0052247E" w:rsidRPr="00155496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155496">
        <w:t>должника</w:t>
      </w:r>
      <w:r w:rsidRPr="00155496">
        <w:t xml:space="preserve"> и считается внесенным с даты зачисления денежных средств на указанный </w:t>
      </w:r>
      <w:r w:rsidR="0052247E" w:rsidRPr="00155496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</w:t>
      </w:r>
      <w:r w:rsidRPr="006708DC">
        <w:lastRenderedPageBreak/>
        <w:t>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155496" w:rsidRDefault="006708DC" w:rsidP="000E2950">
            <w:pPr>
              <w:rPr>
                <w:lang w:val="en-US"/>
              </w:rPr>
            </w:pPr>
            <w:r w:rsidRPr="00155496">
              <w:rPr>
                <w:lang w:val="en-US"/>
              </w:rPr>
              <w:t xml:space="preserve"> </w:t>
            </w:r>
          </w:p>
          <w:p w14:paraId="3C38A202" w14:textId="77777777" w:rsidR="00C06A6D" w:rsidRDefault="00155496" w:rsidP="00940787">
            <w:pPr>
              <w:rPr>
                <w:rFonts w:eastAsia="SimSun"/>
                <w:b/>
                <w:lang w:eastAsia="zh-CN"/>
              </w:rPr>
            </w:pPr>
            <w:r w:rsidRPr="00155496">
              <w:rPr>
                <w:rFonts w:eastAsia="SimSun"/>
                <w:b/>
                <w:lang w:eastAsia="zh-CN"/>
              </w:rPr>
              <w:t>Конкурсн</w:t>
            </w:r>
            <w:r w:rsidR="0090275F" w:rsidRPr="00155496">
              <w:rPr>
                <w:rFonts w:eastAsia="SimSun"/>
                <w:b/>
                <w:lang w:eastAsia="zh-CN"/>
              </w:rPr>
              <w:t xml:space="preserve">ый управляющий </w:t>
            </w:r>
            <w:r w:rsidR="00C06A6D" w:rsidRPr="00C06A6D">
              <w:rPr>
                <w:rFonts w:eastAsia="SimSun"/>
                <w:b/>
                <w:lang w:eastAsia="zh-CN"/>
              </w:rPr>
              <w:t xml:space="preserve">НАО «УПРАВЛЕНИЕ СТРОИТЕЛЬСТВА И ТЕХНОЛОГИЧЕСКОГО ИНЖИНИРИНГА» </w:t>
            </w:r>
          </w:p>
          <w:p w14:paraId="46C29786" w14:textId="45B8EB26" w:rsidR="00B249A9" w:rsidRPr="00155496" w:rsidRDefault="00155496" w:rsidP="00940787">
            <w:r w:rsidRPr="00155496">
              <w:t>ОГРН</w:t>
            </w:r>
            <w:r>
              <w:t xml:space="preserve"> </w:t>
            </w:r>
            <w:r w:rsidR="00C06A6D" w:rsidRPr="00C06A6D">
              <w:t>1097746740156</w:t>
            </w:r>
            <w:r w:rsidRPr="00155496">
              <w:t>, ИНН</w:t>
            </w:r>
            <w:r>
              <w:t xml:space="preserve"> </w:t>
            </w:r>
            <w:r w:rsidR="00C06A6D" w:rsidRPr="00C06A6D">
              <w:t>7716653652</w:t>
            </w:r>
            <w:r w:rsidRPr="00155496">
              <w:t xml:space="preserve">, </w:t>
            </w:r>
            <w:r w:rsidR="00C06A6D" w:rsidRPr="00C06A6D">
              <w:t xml:space="preserve">129343, г. Москва, </w:t>
            </w:r>
            <w:proofErr w:type="spellStart"/>
            <w:r w:rsidR="00C06A6D" w:rsidRPr="00C06A6D">
              <w:t>пр</w:t>
            </w:r>
            <w:proofErr w:type="spellEnd"/>
            <w:r w:rsidR="00C06A6D" w:rsidRPr="00C06A6D">
              <w:t>-д Серебрякова, д. 14, стр. 15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Pr="00155496" w:rsidRDefault="00B249A9" w:rsidP="00B249A9"/>
          <w:p w14:paraId="3267A849" w14:textId="77777777" w:rsidR="00940787" w:rsidRPr="00155496" w:rsidRDefault="00940787" w:rsidP="00B249A9">
            <w:pPr>
              <w:rPr>
                <w:lang w:bidi="ru-RU"/>
              </w:rPr>
            </w:pPr>
            <w:r w:rsidRPr="00155496">
              <w:rPr>
                <w:lang w:bidi="ru-RU"/>
              </w:rPr>
              <w:t xml:space="preserve">                                                     </w:t>
            </w:r>
          </w:p>
          <w:p w14:paraId="4DAFD5A8" w14:textId="76EC6DA8" w:rsidR="00C96B77" w:rsidRPr="00155496" w:rsidRDefault="00940787" w:rsidP="00B249A9">
            <w:r w:rsidRPr="00155496">
              <w:rPr>
                <w:lang w:bidi="ru-RU"/>
              </w:rPr>
              <w:t>______________________</w:t>
            </w:r>
            <w:r w:rsidR="00C06A6D">
              <w:rPr>
                <w:lang w:bidi="ru-RU"/>
              </w:rPr>
              <w:t>Латышев Б.В.</w:t>
            </w:r>
          </w:p>
          <w:p w14:paraId="6DA45F67" w14:textId="77777777" w:rsidR="00C96B77" w:rsidRPr="00155496" w:rsidRDefault="00C96B77" w:rsidP="00C96B77"/>
          <w:p w14:paraId="55ECD64C" w14:textId="77777777" w:rsidR="00C96B77" w:rsidRPr="00155496" w:rsidRDefault="00C96B77" w:rsidP="00C96B77"/>
          <w:p w14:paraId="79E60064" w14:textId="77777777" w:rsidR="00C96B77" w:rsidRPr="00155496" w:rsidRDefault="00C96B77" w:rsidP="00C96B77"/>
          <w:p w14:paraId="07A9F3EB" w14:textId="77777777" w:rsidR="00C96B77" w:rsidRPr="00155496" w:rsidRDefault="00C96B77" w:rsidP="00C96B77"/>
          <w:p w14:paraId="1DFF2DF4" w14:textId="77777777" w:rsidR="00940787" w:rsidRPr="00155496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>
      <w:bookmarkStart w:id="0" w:name="_GoBack"/>
      <w:bookmarkEnd w:id="0"/>
    </w:p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83130"/>
    <w:rsid w:val="001C6AC4"/>
    <w:rsid w:val="00271903"/>
    <w:rsid w:val="0031517A"/>
    <w:rsid w:val="003327A8"/>
    <w:rsid w:val="003D1BC7"/>
    <w:rsid w:val="00400E89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06A6D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u188</cp:lastModifiedBy>
  <cp:revision>3</cp:revision>
  <dcterms:created xsi:type="dcterms:W3CDTF">2022-06-08T11:32:00Z</dcterms:created>
  <dcterms:modified xsi:type="dcterms:W3CDTF">2023-02-16T13:31:00Z</dcterms:modified>
</cp:coreProperties>
</file>