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20372B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>Организатор торгов - финансовый управляющий Лисенкова Ольга Юрьевна (ИНН 532102496017, СНИЛС 07911038155), член Союза арбитражных управляющих "</w:t>
      </w:r>
      <w:r w:rsidR="00265BCE" w:rsidRPr="00265BCE">
        <w:rPr>
          <w:rFonts w:ascii="Times New Roman" w:hAnsi="Times New Roman"/>
          <w:sz w:val="20"/>
          <w:szCs w:val="20"/>
        </w:rPr>
        <w:t xml:space="preserve"> </w:t>
      </w:r>
      <w:r w:rsidR="00265BCE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265BCE" w:rsidRPr="008F1D2A">
        <w:rPr>
          <w:rFonts w:ascii="Times New Roman" w:hAnsi="Times New Roman"/>
          <w:sz w:val="20"/>
          <w:szCs w:val="20"/>
        </w:rPr>
        <w:t>, ИНН 7813175754, адрес:</w:t>
      </w:r>
      <w:r w:rsidR="00265BCE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265BCE">
        <w:rPr>
          <w:rFonts w:ascii="Times New Roman" w:hAnsi="Times New Roman"/>
          <w:sz w:val="20"/>
          <w:szCs w:val="20"/>
        </w:rPr>
        <w:t xml:space="preserve"> </w:t>
      </w:r>
      <w:r w:rsidR="00265BCE" w:rsidRPr="00CF7ED3">
        <w:rPr>
          <w:rFonts w:ascii="Times New Roman" w:hAnsi="Times New Roman"/>
          <w:sz w:val="20"/>
          <w:szCs w:val="20"/>
        </w:rPr>
        <w:t>помещ.19/9</w:t>
      </w:r>
      <w:r w:rsidR="00265BCE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</w:t>
      </w:r>
      <w:r w:rsidR="00AD770B">
        <w:rPr>
          <w:rFonts w:ascii="Times New Roman" w:hAnsi="Times New Roman" w:cs="Times New Roman"/>
        </w:rPr>
        <w:t>посредством публичного предложения</w:t>
      </w:r>
      <w:r w:rsidR="00A56F79" w:rsidRPr="00101E9A">
        <w:rPr>
          <w:rFonts w:ascii="Times New Roman" w:hAnsi="Times New Roman" w:cs="Times New Roman"/>
        </w:rPr>
        <w:t xml:space="preserve"> по продаже имущества должника </w:t>
      </w:r>
      <w:r w:rsidR="00101E9A" w:rsidRPr="00E0009E">
        <w:rPr>
          <w:rFonts w:ascii="Calibri" w:eastAsia="Calibri" w:hAnsi="Calibri" w:cs="Times New Roman"/>
        </w:rPr>
        <w:t>Федотов</w:t>
      </w:r>
      <w:r w:rsidR="00101E9A">
        <w:t>ой</w:t>
      </w:r>
      <w:r w:rsidR="00101E9A" w:rsidRPr="00E0009E">
        <w:rPr>
          <w:rFonts w:ascii="Calibri" w:eastAsia="Calibri" w:hAnsi="Calibri" w:cs="Times New Roman"/>
        </w:rPr>
        <w:t xml:space="preserve"> Елен</w:t>
      </w:r>
      <w:r w:rsidR="00101E9A">
        <w:t>ы</w:t>
      </w:r>
      <w:r w:rsidR="00101E9A" w:rsidRPr="00E0009E">
        <w:rPr>
          <w:rFonts w:ascii="Calibri" w:eastAsia="Calibri" w:hAnsi="Calibri" w:cs="Times New Roman"/>
        </w:rPr>
        <w:t xml:space="preserve"> Геннадьевн</w:t>
      </w:r>
      <w:r w:rsidR="00101E9A">
        <w:t>ы</w:t>
      </w:r>
      <w:r w:rsidR="00101E9A" w:rsidRPr="00E0009E">
        <w:rPr>
          <w:rFonts w:ascii="Calibri" w:eastAsia="Calibri" w:hAnsi="Calibri" w:cs="Times New Roman"/>
        </w:rPr>
        <w:t xml:space="preserve"> (ИНН 532118397163, СНИЛС 11281739846, дата рожд.:19.03.1986, место рожд.:</w:t>
      </w:r>
      <w:r w:rsidR="00101E9A">
        <w:rPr>
          <w:rFonts w:ascii="Calibri" w:eastAsia="Calibri" w:hAnsi="Calibri" w:cs="Times New Roman"/>
        </w:rPr>
        <w:t xml:space="preserve"> </w:t>
      </w:r>
      <w:r w:rsidR="00101E9A" w:rsidRPr="00E0009E">
        <w:rPr>
          <w:rFonts w:ascii="Calibri" w:eastAsia="Calibri" w:hAnsi="Calibri" w:cs="Times New Roman"/>
        </w:rPr>
        <w:t>гор.Новгород, адрес:г.Великий Новгород, пр-т Александра Корсунова, д.29, корп.2, кв.20</w:t>
      </w:r>
      <w:r w:rsidR="00101E9A">
        <w:rPr>
          <w:rFonts w:ascii="Calibri" w:eastAsia="Calibri" w:hAnsi="Calibri" w:cs="Times New Roman"/>
        </w:rPr>
        <w:t>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5D6B2C" w:rsidRPr="00101E9A">
        <w:rPr>
          <w:sz w:val="20"/>
          <w:szCs w:val="20"/>
        </w:rPr>
        <w:t xml:space="preserve">от </w:t>
      </w:r>
      <w:r w:rsidRPr="00E0009E">
        <w:rPr>
          <w:rFonts w:ascii="Calibri" w:eastAsia="Calibri" w:hAnsi="Calibri" w:cs="Times New Roman"/>
        </w:rPr>
        <w:t>20.02.2023 по делу А44-82/2023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AD770B" w:rsidP="00203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</w:t>
      </w:r>
      <w:r w:rsidR="0020372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A56F79" w:rsidRPr="00FF57DD">
        <w:rPr>
          <w:rFonts w:ascii="Times New Roman" w:hAnsi="Times New Roman" w:cs="Times New Roman"/>
          <w:b/>
        </w:rPr>
        <w:t>.</w:t>
      </w:r>
      <w:r w:rsidR="005D25A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 xml:space="preserve">. </w:t>
      </w:r>
      <w:r w:rsidR="00A56F79" w:rsidRPr="009D3EA6">
        <w:rPr>
          <w:rFonts w:ascii="Times New Roman" w:hAnsi="Times New Roman" w:cs="Times New Roman"/>
        </w:rPr>
        <w:t>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20372B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1611B3" w:rsidRPr="00695D9A">
        <w:rPr>
          <w:rFonts w:ascii="Times New Roman" w:hAnsi="Times New Roman"/>
          <w:sz w:val="22"/>
          <w:szCs w:val="22"/>
        </w:rPr>
        <w:t>Транспортное средство</w:t>
      </w:r>
      <w:r w:rsidR="001611B3">
        <w:rPr>
          <w:rFonts w:ascii="Times New Roman" w:hAnsi="Times New Roman"/>
          <w:sz w:val="22"/>
          <w:szCs w:val="22"/>
        </w:rPr>
        <w:t xml:space="preserve"> ВАЗ 11183</w:t>
      </w:r>
      <w:r w:rsidR="001611B3" w:rsidRPr="00695D9A">
        <w:rPr>
          <w:rFonts w:ascii="Times New Roman" w:hAnsi="Times New Roman"/>
          <w:sz w:val="22"/>
          <w:szCs w:val="22"/>
        </w:rPr>
        <w:t xml:space="preserve"> </w:t>
      </w:r>
      <w:r w:rsidR="001611B3">
        <w:rPr>
          <w:rFonts w:ascii="Times New Roman" w:hAnsi="Times New Roman"/>
          <w:sz w:val="22"/>
          <w:szCs w:val="22"/>
          <w:lang w:val="en-US"/>
        </w:rPr>
        <w:t>LADA</w:t>
      </w:r>
      <w:r w:rsidR="001611B3" w:rsidRPr="009A79DD">
        <w:rPr>
          <w:rFonts w:ascii="Times New Roman" w:hAnsi="Times New Roman"/>
          <w:sz w:val="22"/>
          <w:szCs w:val="22"/>
        </w:rPr>
        <w:t xml:space="preserve"> </w:t>
      </w:r>
      <w:r w:rsidR="001611B3">
        <w:rPr>
          <w:rFonts w:ascii="Times New Roman" w:hAnsi="Times New Roman"/>
          <w:sz w:val="22"/>
          <w:szCs w:val="22"/>
          <w:lang w:val="en-US"/>
        </w:rPr>
        <w:t>KALINA</w:t>
      </w:r>
      <w:r w:rsidR="001611B3" w:rsidRPr="00695D9A">
        <w:rPr>
          <w:rFonts w:ascii="Times New Roman" w:hAnsi="Times New Roman"/>
          <w:sz w:val="22"/>
          <w:szCs w:val="22"/>
        </w:rPr>
        <w:t>, 20</w:t>
      </w:r>
      <w:r w:rsidR="001611B3" w:rsidRPr="005340CA">
        <w:rPr>
          <w:rFonts w:ascii="Times New Roman" w:hAnsi="Times New Roman"/>
          <w:sz w:val="22"/>
          <w:szCs w:val="22"/>
        </w:rPr>
        <w:t>0</w:t>
      </w:r>
      <w:r w:rsidR="001611B3">
        <w:rPr>
          <w:rFonts w:ascii="Times New Roman" w:hAnsi="Times New Roman"/>
          <w:sz w:val="22"/>
          <w:szCs w:val="22"/>
        </w:rPr>
        <w:t>7</w:t>
      </w:r>
      <w:r w:rsidR="0020372B">
        <w:rPr>
          <w:rFonts w:ascii="Times New Roman" w:hAnsi="Times New Roman"/>
          <w:sz w:val="22"/>
          <w:szCs w:val="22"/>
        </w:rPr>
        <w:t xml:space="preserve"> </w:t>
      </w:r>
      <w:r w:rsidR="001611B3" w:rsidRPr="00695D9A">
        <w:rPr>
          <w:rFonts w:ascii="Times New Roman" w:hAnsi="Times New Roman"/>
          <w:sz w:val="22"/>
          <w:szCs w:val="22"/>
        </w:rPr>
        <w:t>г</w:t>
      </w:r>
      <w:r w:rsidR="0020372B">
        <w:rPr>
          <w:rFonts w:ascii="Times New Roman" w:hAnsi="Times New Roman"/>
          <w:sz w:val="22"/>
          <w:szCs w:val="22"/>
        </w:rPr>
        <w:t xml:space="preserve">ода </w:t>
      </w:r>
      <w:r w:rsidR="001611B3" w:rsidRPr="00695D9A">
        <w:rPr>
          <w:rFonts w:ascii="Times New Roman" w:hAnsi="Times New Roman"/>
          <w:sz w:val="22"/>
          <w:szCs w:val="22"/>
        </w:rPr>
        <w:t xml:space="preserve">выпуска, </w:t>
      </w:r>
      <w:r w:rsidR="001611B3" w:rsidRPr="00695D9A">
        <w:rPr>
          <w:rFonts w:ascii="Times New Roman" w:hAnsi="Times New Roman"/>
          <w:sz w:val="22"/>
          <w:szCs w:val="22"/>
          <w:lang w:val="en-US"/>
        </w:rPr>
        <w:t>VIN</w:t>
      </w:r>
      <w:r w:rsidR="001611B3">
        <w:rPr>
          <w:rFonts w:ascii="Times New Roman" w:hAnsi="Times New Roman"/>
          <w:sz w:val="22"/>
          <w:szCs w:val="22"/>
        </w:rPr>
        <w:t xml:space="preserve"> ХТА11183070084969</w:t>
      </w:r>
      <w:r w:rsidR="001611B3" w:rsidRPr="00695D9A">
        <w:rPr>
          <w:rFonts w:ascii="Times New Roman" w:hAnsi="Times New Roman"/>
          <w:sz w:val="22"/>
          <w:szCs w:val="22"/>
        </w:rPr>
        <w:t xml:space="preserve">, тип ТС: легковой, модель, № двигателя: </w:t>
      </w:r>
      <w:r w:rsidR="001611B3">
        <w:rPr>
          <w:rFonts w:ascii="Times New Roman" w:hAnsi="Times New Roman"/>
          <w:sz w:val="22"/>
          <w:szCs w:val="22"/>
        </w:rPr>
        <w:t>21114</w:t>
      </w:r>
      <w:r w:rsidR="001611B3" w:rsidRPr="00695D9A">
        <w:rPr>
          <w:rFonts w:ascii="Times New Roman" w:hAnsi="Times New Roman"/>
          <w:sz w:val="22"/>
          <w:szCs w:val="22"/>
        </w:rPr>
        <w:t>, кузов №</w:t>
      </w:r>
      <w:r w:rsidR="001611B3">
        <w:rPr>
          <w:rFonts w:ascii="Times New Roman" w:hAnsi="Times New Roman"/>
          <w:sz w:val="22"/>
          <w:szCs w:val="22"/>
        </w:rPr>
        <w:t xml:space="preserve"> 0084969, </w:t>
      </w:r>
      <w:r w:rsidR="001611B3" w:rsidRPr="00695D9A">
        <w:rPr>
          <w:rFonts w:ascii="Times New Roman" w:hAnsi="Times New Roman"/>
          <w:sz w:val="22"/>
          <w:szCs w:val="22"/>
        </w:rPr>
        <w:t xml:space="preserve">цвет </w:t>
      </w:r>
      <w:r w:rsidR="001611B3">
        <w:rPr>
          <w:rFonts w:ascii="Times New Roman" w:hAnsi="Times New Roman"/>
          <w:sz w:val="22"/>
          <w:szCs w:val="22"/>
        </w:rPr>
        <w:t>ярко синий</w:t>
      </w:r>
      <w:r w:rsidR="001611B3" w:rsidRPr="00695D9A">
        <w:rPr>
          <w:rFonts w:ascii="Times New Roman" w:hAnsi="Times New Roman"/>
          <w:sz w:val="22"/>
          <w:szCs w:val="22"/>
        </w:rPr>
        <w:t xml:space="preserve">, гос.регистрационный знак </w:t>
      </w:r>
      <w:r w:rsidR="001611B3">
        <w:rPr>
          <w:rFonts w:ascii="Times New Roman" w:hAnsi="Times New Roman"/>
          <w:sz w:val="22"/>
          <w:szCs w:val="22"/>
        </w:rPr>
        <w:t>С368ХА</w:t>
      </w:r>
      <w:r w:rsidR="001611B3" w:rsidRPr="00695D9A">
        <w:rPr>
          <w:rFonts w:ascii="Times New Roman" w:hAnsi="Times New Roman"/>
          <w:sz w:val="22"/>
          <w:szCs w:val="22"/>
        </w:rPr>
        <w:t>53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583A7B" w:rsidRDefault="00583A7B" w:rsidP="00583A7B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284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>снижение начальной цены продажи, указанной в сообщении о продаже имущества должника</w:t>
      </w:r>
      <w:r w:rsidRPr="00D87A15">
        <w:rPr>
          <w:rStyle w:val="2"/>
          <w:rFonts w:ascii="Calibri" w:eastAsia="Calibri" w:hAnsi="Calibri" w:cs="Times New Roman"/>
        </w:rPr>
        <w:t xml:space="preserve"> на повторных торгах</w:t>
      </w:r>
      <w:r>
        <w:rPr>
          <w:rStyle w:val="2"/>
          <w:rFonts w:ascii="Calibri" w:eastAsia="Calibri" w:hAnsi="Calibri" w:cs="Times New Roman"/>
        </w:rPr>
        <w:t xml:space="preserve"> в размере 77400 руб.</w:t>
      </w:r>
      <w:r w:rsidRPr="00D87A15">
        <w:rPr>
          <w:rFonts w:ascii="Calibri" w:eastAsia="Calibri" w:hAnsi="Calibri" w:cs="Times New Roman"/>
        </w:rPr>
        <w:t>:</w:t>
      </w:r>
    </w:p>
    <w:p w:rsidR="00583A7B" w:rsidRPr="00D87A15" w:rsidRDefault="00583A7B" w:rsidP="00583A7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D87A15">
        <w:rPr>
          <w:rFonts w:ascii="Times New Roman" w:eastAsia="Times New Roman" w:hAnsi="Times New Roman" w:cs="Times New Roman"/>
        </w:rPr>
        <w:t xml:space="preserve"> Первые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1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69660 руб.</w:t>
      </w:r>
      <w:r w:rsidRPr="00D87A15">
        <w:rPr>
          <w:rFonts w:ascii="Times New Roman" w:eastAsia="Times New Roman" w:hAnsi="Times New Roman" w:cs="Times New Roman"/>
        </w:rPr>
        <w:t>;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2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61920 руб.</w:t>
      </w:r>
      <w:r w:rsidRPr="00D87A15">
        <w:rPr>
          <w:rFonts w:ascii="Times New Roman" w:eastAsia="Times New Roman" w:hAnsi="Times New Roman" w:cs="Times New Roman"/>
        </w:rPr>
        <w:t>;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54180 руб.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4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46440 руб.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5</w:t>
      </w:r>
      <w:r w:rsidRPr="00D87A15">
        <w:rPr>
          <w:rFonts w:ascii="Times New Roman" w:eastAsia="Times New Roman" w:hAnsi="Times New Roman" w:cs="Times New Roman"/>
        </w:rPr>
        <w:t>0% цены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38700 руб.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6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30960 руб.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7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23220 руб.</w:t>
      </w:r>
    </w:p>
    <w:p w:rsidR="00583A7B" w:rsidRDefault="00583A7B" w:rsidP="00583A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15038">
        <w:rPr>
          <w:rFonts w:ascii="Times New Roman" w:eastAsia="Times New Roman" w:hAnsi="Times New Roman" w:cs="Times New Roman"/>
        </w:rPr>
        <w:t xml:space="preserve">8. Следующие 3 дня - на 80% и установление в размере </w:t>
      </w:r>
      <w:r>
        <w:rPr>
          <w:rFonts w:ascii="Times New Roman" w:eastAsia="Times New Roman" w:hAnsi="Times New Roman" w:cs="Times New Roman"/>
        </w:rPr>
        <w:t>15480</w:t>
      </w:r>
      <w:r w:rsidRPr="00915038">
        <w:rPr>
          <w:rFonts w:ascii="Times New Roman" w:eastAsia="Times New Roman" w:hAnsi="Times New Roman" w:cs="Times New Roman"/>
        </w:rPr>
        <w:t xml:space="preserve"> руб.</w:t>
      </w:r>
    </w:p>
    <w:p w:rsidR="00583A7B" w:rsidRDefault="00583A7B" w:rsidP="00583A7B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770B" w:rsidRDefault="00AD770B" w:rsidP="00583A7B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</w:t>
      </w:r>
      <w:r w:rsidRPr="003D438D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</w:t>
      </w:r>
      <w:r>
        <w:rPr>
          <w:rFonts w:ascii="Times New Roman" w:hAnsi="Times New Roman" w:cs="Times New Roman"/>
        </w:rPr>
        <w:t>,</w:t>
      </w:r>
      <w:r w:rsidRPr="0079215D">
        <w:rPr>
          <w:rFonts w:cs="Arial"/>
        </w:rPr>
        <w:t xml:space="preserve"> </w:t>
      </w:r>
      <w:r>
        <w:rPr>
          <w:rFonts w:cs="Arial"/>
        </w:rPr>
        <w:t>не позднее</w:t>
      </w:r>
      <w:r w:rsidRPr="0079215D">
        <w:rPr>
          <w:rFonts w:cs="Arial"/>
        </w:rPr>
        <w:t xml:space="preserve"> даты окончания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D770B" w:rsidRDefault="00AD770B" w:rsidP="00AD77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для перечисления задатка: банковский счет должника на имя </w:t>
      </w:r>
      <w:r w:rsidRPr="00E0009E">
        <w:rPr>
          <w:rFonts w:ascii="Calibri" w:eastAsia="Calibri" w:hAnsi="Calibri" w:cs="Times New Roman"/>
        </w:rPr>
        <w:t>Федотовой Елены Геннадьевны</w:t>
      </w:r>
      <w:r w:rsidRPr="00633DA3">
        <w:rPr>
          <w:rFonts w:ascii="Calibri" w:eastAsia="Calibri" w:hAnsi="Calibri" w:cs="Times New Roman"/>
        </w:rPr>
        <w:t xml:space="preserve"> №4</w:t>
      </w:r>
      <w:r>
        <w:rPr>
          <w:rFonts w:ascii="Calibri" w:eastAsia="Calibri" w:hAnsi="Calibri" w:cs="Times New Roman"/>
        </w:rPr>
        <w:t>2307810543015000738</w:t>
      </w:r>
      <w:r>
        <w:t xml:space="preserve"> </w:t>
      </w:r>
      <w:r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Если к участию в торгах был допущен только один участник, заявка которого на участие в торгах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AD770B" w:rsidRDefault="00AD770B" w:rsidP="00AD77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AD770B" w:rsidRPr="006D68F4" w:rsidRDefault="00AD770B" w:rsidP="00AD7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3D81"/>
    <w:rsid w:val="001E71E6"/>
    <w:rsid w:val="0020372B"/>
    <w:rsid w:val="00251673"/>
    <w:rsid w:val="00265BCE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83A7B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9E2C84"/>
    <w:rsid w:val="00A04639"/>
    <w:rsid w:val="00A373EC"/>
    <w:rsid w:val="00A56F79"/>
    <w:rsid w:val="00A766C1"/>
    <w:rsid w:val="00A94518"/>
    <w:rsid w:val="00AD770B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1162"/>
    <w:rsid w:val="00E67100"/>
    <w:rsid w:val="00E671C0"/>
    <w:rsid w:val="00E72E11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2023-08-31T10:24:00Z</dcterms:created>
  <dcterms:modified xsi:type="dcterms:W3CDTF">2023-08-31T11:53:00Z</dcterms:modified>
</cp:coreProperties>
</file>