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A6F5" w14:textId="598FC03E" w:rsidR="007217D6" w:rsidRPr="007217D6" w:rsidRDefault="007217D6" w:rsidP="007217D6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7217D6">
        <w:rPr>
          <w:b/>
          <w:bCs/>
          <w:sz w:val="26"/>
          <w:szCs w:val="26"/>
        </w:rPr>
        <w:t xml:space="preserve">Сведения о реализуемом имуществе </w:t>
      </w:r>
      <w:r w:rsidRPr="007217D6">
        <w:rPr>
          <w:b/>
          <w:bCs/>
          <w:sz w:val="26"/>
          <w:szCs w:val="26"/>
        </w:rPr>
        <w:t xml:space="preserve">ООО «Сорта» </w:t>
      </w:r>
      <w:r w:rsidRPr="007217D6">
        <w:rPr>
          <w:b/>
          <w:bCs/>
          <w:sz w:val="26"/>
          <w:szCs w:val="26"/>
        </w:rPr>
        <w:t>в составе Лота № 1</w:t>
      </w:r>
    </w:p>
    <w:p w14:paraId="242463E5" w14:textId="77777777" w:rsidR="007217D6" w:rsidRPr="00684D8B" w:rsidRDefault="007217D6" w:rsidP="007217D6">
      <w:pPr>
        <w:autoSpaceDE w:val="0"/>
        <w:autoSpaceDN w:val="0"/>
        <w:adjustRightInd w:val="0"/>
        <w:ind w:firstLine="709"/>
        <w:jc w:val="both"/>
        <w:rPr>
          <w:bCs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843"/>
        <w:gridCol w:w="1134"/>
      </w:tblGrid>
      <w:tr w:rsidR="007217D6" w:rsidRPr="006552A3" w14:paraId="43DFD2A8" w14:textId="77777777" w:rsidTr="0032185C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7FD37" w14:textId="77777777" w:rsidR="007217D6" w:rsidRDefault="007217D6" w:rsidP="000E0D76">
            <w:pPr>
              <w:shd w:val="clear" w:color="auto" w:fill="D9D9D9" w:themeFill="background1" w:themeFillShade="D9"/>
              <w:suppressAutoHyphens/>
              <w:spacing w:before="100" w:beforeAutospacing="1" w:after="100" w:afterAutospacing="1"/>
              <w:ind w:right="-108"/>
              <w:jc w:val="center"/>
              <w:outlineLvl w:val="2"/>
              <w:rPr>
                <w:rFonts w:eastAsia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0E0D76">
              <w:rPr>
                <w:rFonts w:eastAsia="Times New Roman"/>
                <w:sz w:val="20"/>
                <w:szCs w:val="20"/>
                <w:shd w:val="clear" w:color="auto" w:fill="D9D9D9" w:themeFill="background1" w:themeFillShade="D9"/>
                <w:lang w:eastAsia="ar-SA"/>
              </w:rPr>
              <w:t>пп</w:t>
            </w:r>
          </w:p>
          <w:p w14:paraId="0CC7C359" w14:textId="131FAA61" w:rsidR="007217D6" w:rsidRPr="006552A3" w:rsidRDefault="007217D6" w:rsidP="003B615E">
            <w:pPr>
              <w:suppressAutoHyphens/>
              <w:spacing w:before="100" w:beforeAutospacing="1" w:after="100" w:afterAutospacing="1"/>
              <w:ind w:right="-108"/>
              <w:jc w:val="center"/>
              <w:outlineLvl w:val="2"/>
              <w:rPr>
                <w:rFonts w:eastAsia="Times New Roman"/>
                <w:sz w:val="20"/>
                <w:szCs w:val="20"/>
                <w:shd w:val="clear" w:color="auto" w:fill="FFFFFF"/>
                <w:lang w:val="en-US" w:eastAsia="ar-SA"/>
              </w:rPr>
            </w:pPr>
            <w:r w:rsidRPr="000E0D76">
              <w:rPr>
                <w:rFonts w:eastAsia="Times New Roman"/>
                <w:sz w:val="20"/>
                <w:szCs w:val="20"/>
                <w:shd w:val="clear" w:color="auto" w:fill="D9D9D9" w:themeFill="background1" w:themeFillShade="D9"/>
                <w:lang w:eastAsia="ar-SA"/>
              </w:rPr>
              <w:t xml:space="preserve"> №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DE59A" w14:textId="77777777" w:rsidR="007217D6" w:rsidRPr="006552A3" w:rsidRDefault="007217D6" w:rsidP="003B615E">
            <w:pPr>
              <w:suppressAutoHyphens/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0E0D76">
              <w:rPr>
                <w:rFonts w:eastAsia="Times New Roman"/>
                <w:sz w:val="20"/>
                <w:szCs w:val="20"/>
                <w:shd w:val="clear" w:color="auto" w:fill="D9D9D9" w:themeFill="background1" w:themeFillShade="D9"/>
                <w:lang w:eastAsia="ar-SA"/>
              </w:rPr>
              <w:t>Наименование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E2E98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20"/>
                <w:szCs w:val="20"/>
                <w:lang w:eastAsia="ar-SA"/>
              </w:rPr>
            </w:pPr>
            <w:r w:rsidRPr="006552A3">
              <w:rPr>
                <w:rFonts w:eastAsia="Times New Roman"/>
                <w:sz w:val="20"/>
                <w:szCs w:val="20"/>
                <w:lang w:eastAsia="ar-SA"/>
              </w:rPr>
              <w:t>Инв.</w:t>
            </w:r>
            <w:r w:rsidRPr="006552A3">
              <w:rPr>
                <w:rFonts w:eastAsia="Times New Roman"/>
                <w:sz w:val="20"/>
                <w:szCs w:val="20"/>
                <w:lang w:val="en-US" w:eastAsia="ar-SA"/>
              </w:rPr>
              <w:t>/</w:t>
            </w:r>
            <w:r w:rsidRPr="006552A3">
              <w:rPr>
                <w:rFonts w:eastAsia="Times New Roman"/>
                <w:sz w:val="20"/>
                <w:szCs w:val="20"/>
                <w:lang w:eastAsia="ar-SA"/>
              </w:rPr>
              <w:t>Кад.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E5B6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20"/>
                <w:szCs w:val="20"/>
                <w:lang w:eastAsia="ar-SA"/>
              </w:rPr>
            </w:pPr>
            <w:r w:rsidRPr="006552A3">
              <w:rPr>
                <w:rFonts w:eastAsia="Times New Roman"/>
                <w:sz w:val="20"/>
                <w:szCs w:val="20"/>
                <w:lang w:eastAsia="ar-SA"/>
              </w:rPr>
              <w:t>Залог</w:t>
            </w:r>
            <w:r w:rsidRPr="006552A3">
              <w:rPr>
                <w:rFonts w:eastAsia="Times New Roman"/>
                <w:sz w:val="20"/>
                <w:szCs w:val="20"/>
                <w:lang w:val="en-US" w:eastAsia="ar-SA"/>
              </w:rPr>
              <w:t>/</w:t>
            </w:r>
            <w:r w:rsidRPr="006552A3">
              <w:rPr>
                <w:rFonts w:eastAsia="Times New Roman"/>
                <w:sz w:val="20"/>
                <w:szCs w:val="20"/>
                <w:lang w:eastAsia="ar-SA"/>
              </w:rPr>
              <w:t>не залог</w:t>
            </w:r>
          </w:p>
        </w:tc>
      </w:tr>
      <w:tr w:rsidR="007217D6" w:rsidRPr="006552A3" w14:paraId="3DA0D46A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A141E2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5169668C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здание: станция перекачки, пл. 12,4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8FF4FB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77:09:0001028:1198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B61F25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1A4FF5BC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01B388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02515E1F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 4703,8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6948C74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77:09:0001028:1069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DCF2A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05B6EEE3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92EA11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072A4D92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Сооружение: подъездные пути; 1043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EE80C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77:09:0001028:3248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CF289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4262AD57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F739DA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087353AA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Сооружение: склад плитки; пл. 2659,9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B5D50B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77:09:0001028:3234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EE398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68FF0642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A0B7F2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56BDBAD8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здание: приточная камера, пл.14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7B5DAF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77:09:0001028:1202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9D2DAA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4CACDDFC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D1F544" w14:textId="166FC4AF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22BB0639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пл.123,7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EA8E5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77:09:0001028:1081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63DDC5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55E027DB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B54922" w14:textId="1F42A576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2FC3A31A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 424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54D8C2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77:09:0001028:1128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0C9325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30D7F270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65E337" w14:textId="7DBA3D03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46CA629D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 833,6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35EC43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77:09:0001028:1072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B5AE43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09023D32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7C7346" w14:textId="15B28DAF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2C5F344D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здание: пункт перегрузки с галереей; пл.19,2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6628B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77:09:0001028:1204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34DDE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275B4A02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F26E0C" w14:textId="4C65C102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1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07495C1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Сооружение: склад металла; пл. 1437,6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3A1ED53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77:09:0001028:3233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1A455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3F891C2E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32FFB9" w14:textId="7DAC9ACF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1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6E82045" w14:textId="77777777" w:rsidR="0032185C" w:rsidRDefault="000E0D7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З</w:t>
            </w:r>
            <w:r w:rsidR="007217D6" w:rsidRPr="000E0D76">
              <w:rPr>
                <w:rFonts w:eastAsia="Times New Roman"/>
                <w:sz w:val="18"/>
                <w:szCs w:val="18"/>
                <w:lang w:eastAsia="ar-SA"/>
              </w:rPr>
              <w:t>абор; пл. 927,8 кв.м.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</w:p>
          <w:p w14:paraId="6389439B" w14:textId="6E498E61" w:rsidR="007217D6" w:rsidRPr="000E0D76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A26C02">
              <w:rPr>
                <w:rFonts w:eastAsia="Times New Roman"/>
                <w:i/>
                <w:iCs/>
                <w:sz w:val="16"/>
                <w:szCs w:val="16"/>
                <w:lang w:eastAsia="ar-SA"/>
              </w:rPr>
              <w:t>(реализуется как неотделимое улучшение)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3F384A0" w14:textId="544CF994" w:rsidR="007217D6" w:rsidRPr="006552A3" w:rsidRDefault="000E0D7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33B68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069BC1B8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0AEB61" w14:textId="027982E5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1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5FF49378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 7251,6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4CA5B6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77:09:0001028:1131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206A9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6C2F1768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0635C22" w14:textId="18CCA7F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1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ED235DF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здание: приточная камера; пл. 14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697914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77:09:0001028:1197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56B3EB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28697E24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A1E67E" w14:textId="065EFFEC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1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0F145767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 273,6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69C5EA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77:09:0001028:1129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DA5E0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25D2B166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18E4FF" w14:textId="3E8BAE30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1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4015F423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пл.104,9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43B2F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77:09:0001028:1130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3575D0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6D6E1543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EC5872" w14:textId="75D5CCF9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1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6C09BE57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 1891,3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D800E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77:09:0001028:1073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A7439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32FCD60A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329943" w14:textId="04D4C06C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1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72E64CD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 149,1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DDCE90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77:09:0001028:1133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4A25B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0ED52B49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AC13BA" w14:textId="67A4EF16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6C7D9518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 149,6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8CDA15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77:09:0001028:1132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B38EE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78876AFF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EA5654" w14:textId="720F0648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2FEA0F2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здание: склад жидких добавок; пл. 313,6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D7121E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2D96E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32E8B3A7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20A38E" w14:textId="1B0E667F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2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452F8695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 28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B4ACFAE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77:09:0001028:1135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0E1FFA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065F6E2B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40DCF2" w14:textId="28BB1329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2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6768EA22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Пункт перегрузки с галереей (нежилое); пл.1321,4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EEAF95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77:09:0001028:3251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6D248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3016DC53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120AEA" w14:textId="09EDE393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2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4D397BB0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Склад тротуарной плитки; пл. 3031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4AF01F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77:09:0001028:3235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EA9F4B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3CE041DC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0F3610" w14:textId="693645DB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2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7A9A02D0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Операторская; пл. 6,4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6AE14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77:09:0001028:1199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50E9B5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4E9309D7" w14:textId="77777777" w:rsidTr="0032185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4B779B" w14:textId="6B0116F2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2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24383141" w14:textId="469E526B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Топливо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-</w:t>
            </w: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заправочный</w:t>
            </w:r>
            <w:r w:rsidR="007217D6" w:rsidRPr="006552A3">
              <w:rPr>
                <w:rFonts w:eastAsia="Times New Roman"/>
                <w:sz w:val="18"/>
                <w:szCs w:val="18"/>
                <w:lang w:eastAsia="ar-SA"/>
              </w:rPr>
              <w:t xml:space="preserve"> пункт; пл. 66,2 кв.м.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C64A15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77:09:0001031:1251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14CC5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6599259D" w14:textId="77777777" w:rsidTr="0032185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9ED4B7A" w14:textId="067AD269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2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1F758760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 229,2 кв.м.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AD731AF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77:09:0001028:1071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9EF2D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67387285" w14:textId="77777777" w:rsidTr="0032185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F44E6EE" w14:textId="1C3593EA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2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515C0BB5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БСЦ; пл. 202,5 кв.м.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339F10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77:09:0001028:1203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05DF3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5B06170C" w14:textId="77777777" w:rsidTr="0032185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B8E5452" w14:textId="74065BC2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2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3DCEA163" w14:textId="77777777" w:rsidR="007217D6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A26C02">
              <w:rPr>
                <w:rFonts w:eastAsia="Times New Roman"/>
                <w:sz w:val="18"/>
                <w:szCs w:val="18"/>
                <w:lang w:eastAsia="ar-SA"/>
              </w:rPr>
              <w:t>Автостоянка; пл. 844,9 кв.м.</w:t>
            </w:r>
          </w:p>
          <w:p w14:paraId="1E45BF3C" w14:textId="46014AB7" w:rsidR="00A26C02" w:rsidRPr="00A26C02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i/>
                <w:iCs/>
                <w:sz w:val="18"/>
                <w:szCs w:val="18"/>
                <w:lang w:eastAsia="ar-SA"/>
              </w:rPr>
            </w:pPr>
            <w:r w:rsidRPr="00A26C02">
              <w:rPr>
                <w:rFonts w:eastAsia="Times New Roman"/>
                <w:i/>
                <w:iCs/>
                <w:sz w:val="16"/>
                <w:szCs w:val="16"/>
                <w:lang w:eastAsia="ar-SA"/>
              </w:rPr>
              <w:t>(реализуется как неотделимое улучшение)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4C61492" w14:textId="35D215D8" w:rsidR="007217D6" w:rsidRPr="006552A3" w:rsidRDefault="00A26C02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01295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681DBB32" w14:textId="77777777" w:rsidTr="0032185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878FB98" w14:textId="70223A60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0458F30E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 1056,2 кв.м.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7104B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77:09:0001028:1134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F2698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1EFFF336" w14:textId="77777777" w:rsidTr="0032185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7A35C48" w14:textId="2F3A1103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31181E4F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 1185,2 кв.м.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54F829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77:09:0001028:1090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26034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5C7A34E7" w14:textId="77777777" w:rsidTr="0032185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C2225A6" w14:textId="063E6181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3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250B32A3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Сооружение (Нежилое, АЗС); пл. 1,4 кв.м.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9A26F2E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77:09:0001028:3263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01AFE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59612371" w14:textId="77777777" w:rsidTr="0032185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74C5E4E" w14:textId="0B75616B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3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27CAAEC1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Нежилое здание; пл. 17,1 кв.м.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59EE27B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33D48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662288A3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989C7" w14:textId="3F04DF55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3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78E6D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Цех арматуры; пл. 1522,2 кв.м.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FE49B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77:09:0001028:1196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1F590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37B390AD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0B6D8" w14:textId="79DB7414" w:rsidR="007217D6" w:rsidRPr="000E0D76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</w:pPr>
            <w:r w:rsidRPr="000E0D76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>3</w:t>
            </w:r>
            <w:r w:rsidR="00A26C02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3704F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Право аренды земельного участка площадью 65540 кв.м.  с кадастровым номером 77:09:0001028:8.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8597F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77:09:0001028:8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E2BF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12D8311F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21B8E" w14:textId="0F7AF02B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3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80733" w14:textId="622AA273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Автом.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система питательных насосов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9300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00-000254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46A2A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3355D5FC" w14:textId="77777777" w:rsidTr="0032185C">
        <w:trPr>
          <w:trHeight w:val="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13BFF" w14:textId="459AD656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3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74EEB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Бак аккумулятора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B90CB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EACAA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2984CBFE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EE5CE" w14:textId="1E9B21B9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3180F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Блок автоматика котла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EB39E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D88C5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2F21ADB0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28F90" w14:textId="13B26885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A69B2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Блок подогревателей сетевых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5981A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8C70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10BB417B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10CDC" w14:textId="4FB86FEB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182F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Вентилятор дутьевой ВДН10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788C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6517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03A9DD08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BC3CD" w14:textId="4AE0300E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3918C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Вентиляция пункта перегрузки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8E4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6C0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096261AF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13B5F" w14:textId="473ED5E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4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F7F95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Водомерный узел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EE4952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FD8F5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3026E2AE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A21E3" w14:textId="488DFAC8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4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2B47E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Водонагреватель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D3140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30FC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7D603FDD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302DA" w14:textId="2E5E8678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4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156A3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Водонагреватель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058533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3FB80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677DE607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EF0C7" w14:textId="32D2307C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4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7E6EC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Водопровод 875м (котельная)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2C37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1EDB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643A34EB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E8B29" w14:textId="19A377BC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4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D7DF5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Водопроводные водосточные канализационные сети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B6069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74F2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323EF161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0FE3" w14:textId="2536B9BF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4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73C40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Водоснабжение, канализация склада заполнителей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3F335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1BDD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5E2D073A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ED75A" w14:textId="45B463BC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4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86B9E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Водосток ливневой канализации 750м (котельная)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2550A8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42915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106F7835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B2280" w14:textId="42E7A1A7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74798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Газоанализатор на окись метана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B24372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25EB8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758F0393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33683" w14:textId="4168F296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F0E57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Деаэратор ДА-25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45F5C5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2826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6B07B891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91D56" w14:textId="76D30423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71454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Деаэратор ДА-50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13BB2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06CF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36E5A006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089BD" w14:textId="17800024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0E344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Дорога асфальтированная 820м (АБК)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4B65BE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00-0139/К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B1325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1AA530D8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8D455" w14:textId="4EBDA24D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685A9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Дороги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B29ADB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00-0081/К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BA424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1F4BF63A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F902E" w14:textId="6D7023AA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B1A03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Дымосос ДН11.2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01D51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95BDA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11A43BBD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1DBA6" w14:textId="00A28EF3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5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43B35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Кабельная эстакада, 460м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203A2B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45C43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01B528F4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48000" w14:textId="3BEEEE76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5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F5EA3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Канал наружный 948м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DE567F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94AAF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02DDF6A3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0D855" w14:textId="04D7EAC1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5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7F77E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Канализационная внеплощадочная сеть, 2800м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CE799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00-000259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C318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2E60CA04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B849D" w14:textId="74CB5101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5</w:t>
            </w:r>
            <w:r w:rsidR="00A26C02">
              <w:rPr>
                <w:rFonts w:eastAsia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B33C3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Канализация бытовая, 650м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6D773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33560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590F3ED3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CA21" w14:textId="097B899D" w:rsidR="007217D6" w:rsidRPr="006552A3" w:rsidRDefault="00A26C02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12331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Канализация дождевая, 800м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2FC20D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44FDB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26CB3D7A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A1B0A" w14:textId="31A50EB5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C282D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Канализация тех. Вода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3DFC2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0150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19F7AD9C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22B50" w14:textId="19250171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59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48C88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Клапан предохранительный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D0098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00-000249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A953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2341EB45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BEA73" w14:textId="0491FB0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6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E2122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Котел паровой ДЕ-10-14-ГМ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9E9A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5460A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494ADCC1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B742F" w14:textId="1E2E2553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6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4F8CF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Линия связи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9C67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0601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40828FF3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3A5E3" w14:textId="0D9A2F70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6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FE423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Наружное освещение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DFD10E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3E4B8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3DDE34F3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925BB" w14:textId="6B48F50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6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96994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Наружные инженерные сети ГСМ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A402F2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1CFE2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2EA66027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22E6A" w14:textId="2E1BC664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6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B4DB5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Насос Grundfos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40F13E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00-000217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3C53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2BB3E307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38E69" w14:textId="7A96BDB8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6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B2E9B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Насос Гном 53-10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77CFB2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00-000252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79BE8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0083687E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95943" w14:textId="0C75BF0B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6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23162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Насос Гном 53-10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AD78D5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00-000218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16382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4E214D20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C5681" w14:textId="794D9329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F7D90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Насос дренажный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A0D56E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8A7D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7572272F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8A521" w14:textId="22525E42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3E164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Насос дренажный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EAA3A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50DEB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479CB7AF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1E9A" w14:textId="7D225233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0BC67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Насос ЦБН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A8C00B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C2CF4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2B15FE10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F856C" w14:textId="7B5BF718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E59B3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Насос центробежный ЦНСГ 38/198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F3FD3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63B5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447780C4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08355" w14:textId="7134AC72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B0D59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Насосная установка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BBF563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00-000255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19993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240D714C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3BC7D" w14:textId="03E65EFA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2E6B8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Площадка склада инертных материалов БСУ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9FC7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00-0143/К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7DA24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37EF8101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03CAA" w14:textId="3368EA11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40740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Подогреватель пароводяной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F6CC4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7E28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74FCC958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4C5BF" w14:textId="20B49596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32E0A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Подогреватель пароводяной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5A270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6FE05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6C93B875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534A6" w14:textId="5A9C6FD3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18B90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Прокладка кабеля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3E330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00-000270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F740A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74EC2A37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8638D" w14:textId="0A08397D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7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00C97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Сеть кабельная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DFB3C7" w14:textId="77777777" w:rsidR="007217D6" w:rsidRPr="006552A3" w:rsidRDefault="007217D6" w:rsidP="003B615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0B89A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3CFCB4C8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C6523" w14:textId="453A3178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77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0AB96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Система видеонаблюдения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A351F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00-000253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D2F19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7D44BB63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02988" w14:textId="54EBEBDC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78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62E2F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Система кондиционирования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968A8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C5102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6596FDEC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5C757" w14:textId="035F1D78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79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D308B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Система отопления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4C1978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9C352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06605229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835B3" w14:textId="062BA65C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8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1149B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Система охранной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04C7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20FA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47C7756C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CB2C8" w14:textId="4D18361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8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36BDD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Сооружение очистное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DC28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C3BD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092CDDA7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09E3B" w14:textId="0D399110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8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309C9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Структурированная кабельная сеть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B416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80C84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63F1D245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01248" w14:textId="4083BFCB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8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A19FD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Теплогенератор Mizar P50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3E3D8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00-000247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87C48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473E4D14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C962E" w14:textId="530BCE79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8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A38E2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Теплогенератор Nottex DR 170E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4E53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00-000248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AEBEF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2F818801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FD780" w14:textId="2D8A7F74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8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B1E2C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Теплообменник вертикальный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13B33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8FCBA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183FE6CF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B6129" w14:textId="321AAFC2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8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30B8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Теплотрасса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E8DFFC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00-0073/К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5718E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4D7BBF9A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646E6" w14:textId="4D9FDAD6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87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ACC22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Теплотрасса 120м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560160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00-0140/К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FB59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2CE1A860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2635E" w14:textId="3C4C9A59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AE09F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Технологический переезд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67F492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E89D0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4A7CE8DD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5422A" w14:textId="2F260A8E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89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8368D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Трансформатор ТМ 6/0,4 1000ква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E18B4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8E448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25C6701B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E5208" w14:textId="13986D1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9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DDE64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Трансформатор ТО210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6961DF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C5CAF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00284108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77461" w14:textId="12F6CB55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9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88C66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Труба дымовая котельная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BEF2C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3BDD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29D744BF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383E9" w14:textId="45D350C9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9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8375E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Узел учета газа на базе счетчика турбинного tz FLUXI 200 G400 с корректором stvs-d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10271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7751A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455E6D39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51AF2" w14:textId="5CBF522F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9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77B4D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Устройство выезда № 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61F41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00-0072/К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DFC43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44A53F55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0F7ED" w14:textId="255954CD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9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41F3C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Устройство ливнестока в ЦВП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AEF5FF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00-0075/К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01020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Не залог</w:t>
            </w:r>
          </w:p>
        </w:tc>
      </w:tr>
      <w:tr w:rsidR="007217D6" w:rsidRPr="006552A3" w14:paraId="515E8213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B84CF" w14:textId="6266DC40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9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2C661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Фильтр 1м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A12E2A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4BA35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57B551C0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0EA32" w14:textId="233F5293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9</w:t>
            </w:r>
            <w:r w:rsidR="0032185C">
              <w:rPr>
                <w:rFonts w:eastAsia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54B17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Фильтр 2м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EEA3C6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DA47F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013B8008" w14:textId="77777777" w:rsidTr="0032185C">
        <w:trPr>
          <w:trHeight w:val="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E1AF9" w14:textId="42D11575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97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DB5B2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Щит распределительный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A997B" w14:textId="197AEB9E" w:rsidR="007217D6" w:rsidRPr="006552A3" w:rsidRDefault="007217D6" w:rsidP="0032185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00-000088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EDDD2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33D07448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B7092" w14:textId="464E5D35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A7DAF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Экономайзер ЭП-236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84966A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B334D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3B478613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9ABD2" w14:textId="554A2066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183F0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Эл.аппаратура в сооружении "Тепляк"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FF5032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48F57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  <w:tr w:rsidR="007217D6" w:rsidRPr="006552A3" w14:paraId="49406E79" w14:textId="77777777" w:rsidTr="003218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F4B3D" w14:textId="4BC8B80C" w:rsidR="007217D6" w:rsidRPr="006552A3" w:rsidRDefault="0032185C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62FD1" w14:textId="77777777" w:rsidR="007217D6" w:rsidRPr="006552A3" w:rsidRDefault="007217D6" w:rsidP="003B615E">
            <w:pPr>
              <w:widowControl w:val="0"/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Ячейка силовая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051170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00-000152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51F" w14:textId="77777777" w:rsidR="007217D6" w:rsidRPr="006552A3" w:rsidRDefault="007217D6" w:rsidP="003B615E">
            <w:pPr>
              <w:suppressAutoHyphens/>
              <w:jc w:val="center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6552A3">
              <w:rPr>
                <w:rFonts w:eastAsia="Times New Roman"/>
                <w:sz w:val="18"/>
                <w:szCs w:val="18"/>
                <w:lang w:eastAsia="ar-SA"/>
              </w:rPr>
              <w:t>Залог</w:t>
            </w:r>
          </w:p>
        </w:tc>
      </w:tr>
    </w:tbl>
    <w:p w14:paraId="1E7445FB" w14:textId="77777777" w:rsidR="00AD6F83" w:rsidRDefault="00AD6F83"/>
    <w:sectPr w:rsidR="00AD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E3"/>
    <w:rsid w:val="000E0D76"/>
    <w:rsid w:val="0032185C"/>
    <w:rsid w:val="007217D6"/>
    <w:rsid w:val="00A26C02"/>
    <w:rsid w:val="00AC2FE3"/>
    <w:rsid w:val="00AD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61AF"/>
  <w15:chartTrackingRefBased/>
  <w15:docId w15:val="{C1E9A682-BCAB-4927-8399-F3C3E7E9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u10192</dc:creator>
  <cp:keywords/>
  <dc:description/>
  <cp:lastModifiedBy>u10192</cp:lastModifiedBy>
  <cp:revision>3</cp:revision>
  <dcterms:created xsi:type="dcterms:W3CDTF">2023-04-13T12:23:00Z</dcterms:created>
  <dcterms:modified xsi:type="dcterms:W3CDTF">2023-04-13T12:49:00Z</dcterms:modified>
</cp:coreProperties>
</file>