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494F5D">
        <w:rPr>
          <w:rFonts w:ascii="Times New Roman" w:hAnsi="Times New Roman" w:cs="Times New Roman"/>
        </w:rPr>
        <w:t xml:space="preserve">несостоявшихся </w:t>
      </w:r>
      <w:r w:rsidR="004D2FD9">
        <w:rPr>
          <w:rFonts w:ascii="Times New Roman" w:hAnsi="Times New Roman" w:cs="Times New Roman"/>
        </w:rPr>
        <w:t xml:space="preserve"> </w:t>
      </w:r>
      <w:r w:rsidR="00494F5D">
        <w:rPr>
          <w:rFonts w:ascii="Times New Roman" w:hAnsi="Times New Roman" w:cs="Times New Roman"/>
        </w:rPr>
        <w:t>0</w:t>
      </w:r>
      <w:r w:rsidR="004D2FD9">
        <w:rPr>
          <w:rFonts w:ascii="Times New Roman" w:hAnsi="Times New Roman" w:cs="Times New Roman"/>
        </w:rPr>
        <w:t>7</w:t>
      </w:r>
      <w:r w:rsidR="00494F5D">
        <w:rPr>
          <w:rFonts w:ascii="Times New Roman" w:hAnsi="Times New Roman" w:cs="Times New Roman"/>
        </w:rPr>
        <w:t>.</w:t>
      </w:r>
      <w:r w:rsidR="004D2FD9">
        <w:rPr>
          <w:rFonts w:ascii="Times New Roman" w:hAnsi="Times New Roman" w:cs="Times New Roman"/>
        </w:rPr>
        <w:t>0</w:t>
      </w:r>
      <w:r w:rsidR="00494F5D">
        <w:rPr>
          <w:rFonts w:ascii="Times New Roman" w:hAnsi="Times New Roman" w:cs="Times New Roman"/>
        </w:rPr>
        <w:t>2.202</w:t>
      </w:r>
      <w:r w:rsidR="004D2FD9">
        <w:rPr>
          <w:rFonts w:ascii="Times New Roman" w:hAnsi="Times New Roman" w:cs="Times New Roman"/>
        </w:rPr>
        <w:t>3</w:t>
      </w:r>
      <w:r w:rsidR="00494F5D">
        <w:rPr>
          <w:rFonts w:ascii="Times New Roman" w:hAnsi="Times New Roman" w:cs="Times New Roman"/>
        </w:rPr>
        <w:t xml:space="preserve"> </w:t>
      </w:r>
      <w:r w:rsidR="00A56EE6">
        <w:rPr>
          <w:rFonts w:ascii="Times New Roman" w:hAnsi="Times New Roman" w:cs="Times New Roman"/>
        </w:rPr>
        <w:t xml:space="preserve">повторных </w:t>
      </w:r>
      <w:r w:rsidRPr="00F462D5">
        <w:rPr>
          <w:rFonts w:ascii="Times New Roman" w:hAnsi="Times New Roman" w:cs="Times New Roman"/>
        </w:rPr>
        <w:t>торг</w:t>
      </w:r>
      <w:r w:rsidR="004D2FD9">
        <w:rPr>
          <w:rFonts w:ascii="Times New Roman" w:hAnsi="Times New Roman" w:cs="Times New Roman"/>
        </w:rPr>
        <w:t>ах</w:t>
      </w:r>
      <w:r w:rsidRPr="00F462D5">
        <w:rPr>
          <w:rFonts w:ascii="Times New Roman" w:hAnsi="Times New Roman" w:cs="Times New Roman"/>
        </w:rPr>
        <w:t xml:space="preserve"> по продаже имущества должника </w:t>
      </w:r>
      <w:r w:rsidR="00C03555" w:rsidRPr="00357AFD">
        <w:rPr>
          <w:sz w:val="20"/>
          <w:szCs w:val="20"/>
        </w:rPr>
        <w:t xml:space="preserve">Берёзкиной </w:t>
      </w:r>
      <w:r w:rsidR="00C03555" w:rsidRPr="002B1F33">
        <w:rPr>
          <w:sz w:val="20"/>
          <w:szCs w:val="20"/>
        </w:rPr>
        <w:t>Юлии Алексеевны (Фамилия до брака – Павлова) ИНН</w:t>
      </w:r>
      <w:r w:rsidR="00C03555" w:rsidRPr="00357AFD">
        <w:rPr>
          <w:sz w:val="20"/>
          <w:szCs w:val="20"/>
        </w:rPr>
        <w:t xml:space="preserve"> 532115723718, СНИЛС 11407274218, дата рожд</w:t>
      </w:r>
      <w:r w:rsidR="00C03555">
        <w:rPr>
          <w:sz w:val="20"/>
          <w:szCs w:val="20"/>
        </w:rPr>
        <w:t>.</w:t>
      </w:r>
      <w:r w:rsidR="00C03555" w:rsidRPr="00357AFD">
        <w:rPr>
          <w:sz w:val="20"/>
          <w:szCs w:val="20"/>
        </w:rPr>
        <w:t>:14.12.1985, место рожд</w:t>
      </w:r>
      <w:r w:rsidR="00C03555">
        <w:rPr>
          <w:sz w:val="20"/>
          <w:szCs w:val="20"/>
        </w:rPr>
        <w:t>.</w:t>
      </w:r>
      <w:r w:rsidR="00C03555" w:rsidRPr="00357AFD">
        <w:rPr>
          <w:sz w:val="20"/>
          <w:szCs w:val="20"/>
        </w:rPr>
        <w:t>:г. Новгород; адрес: г.Великий Новгород ул.Кочетова, д.3, кв.25)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C03555">
        <w:rPr>
          <w:rStyle w:val="2"/>
          <w:rFonts w:ascii="Times New Roman" w:hAnsi="Times New Roman" w:cs="Times New Roman"/>
          <w:color w:val="000000"/>
          <w:shd w:val="clear" w:color="auto" w:fill="auto"/>
        </w:rPr>
        <w:t>ая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2F121C" w:rsidRPr="002F121C">
        <w:t xml:space="preserve">от </w:t>
      </w:r>
      <w:r w:rsidR="00C03555" w:rsidRPr="00357AFD">
        <w:rPr>
          <w:sz w:val="20"/>
          <w:szCs w:val="20"/>
        </w:rPr>
        <w:t>23.08.2022 по делу А44-2977/2022</w:t>
      </w:r>
      <w:r w:rsidR="00384163" w:rsidRPr="006B02C7">
        <w:t xml:space="preserve"> 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</w:t>
      </w:r>
      <w:r w:rsidR="00C03555">
        <w:rPr>
          <w:rStyle w:val="2"/>
          <w:rFonts w:ascii="Times New Roman" w:hAnsi="Times New Roman" w:cs="Times New Roman"/>
          <w:color w:val="000000"/>
          <w:shd w:val="clear" w:color="auto" w:fill="auto"/>
        </w:rPr>
        <w:t>а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несостоятельн</w:t>
      </w:r>
      <w:r w:rsidR="00C03555">
        <w:rPr>
          <w:rStyle w:val="2"/>
          <w:rFonts w:ascii="Times New Roman" w:hAnsi="Times New Roman" w:cs="Times New Roman"/>
          <w:color w:val="000000"/>
          <w:shd w:val="clear" w:color="auto" w:fill="auto"/>
        </w:rPr>
        <w:t>ой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C03555">
        <w:rPr>
          <w:rStyle w:val="2"/>
          <w:rFonts w:ascii="Times New Roman" w:hAnsi="Times New Roman" w:cs="Times New Roman"/>
          <w:color w:val="000000"/>
        </w:rPr>
        <w:t>е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4D2FD9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 о проведении торгов посредством публичного предложения </w:t>
      </w:r>
      <w:r w:rsidR="00A56F79" w:rsidRPr="009D3EA6">
        <w:rPr>
          <w:rFonts w:ascii="Times New Roman" w:hAnsi="Times New Roman" w:cs="Times New Roman"/>
        </w:rPr>
        <w:t>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C03555" w:rsidRDefault="00C03555" w:rsidP="00C03555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>
        <w:rPr>
          <w:rFonts w:ascii="Times New Roman" w:hAnsi="Times New Roman"/>
          <w:sz w:val="22"/>
          <w:szCs w:val="22"/>
        </w:rPr>
        <w:t xml:space="preserve">Доля в размере 1/4 в праве общедолевой собственности на жилой дом общей площадью 40,1 кв.м, кадастровый номер 53:08:0088901:112, расположенный по адресу: Новгородская область, Маловишерский р-он, с/п Бургинское, д. Любицы. </w:t>
      </w:r>
    </w:p>
    <w:p w:rsidR="00475C18" w:rsidRPr="00D87A15" w:rsidRDefault="00475C18" w:rsidP="00475C18">
      <w:pPr>
        <w:tabs>
          <w:tab w:val="num" w:pos="0"/>
        </w:tabs>
        <w:ind w:firstLine="426"/>
        <w:contextualSpacing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В ходе публичного предложения предусматривается </w:t>
      </w:r>
      <w:r w:rsidRPr="00D87A15">
        <w:rPr>
          <w:rStyle w:val="2"/>
          <w:rFonts w:ascii="Times New Roman" w:eastAsia="Calibri" w:hAnsi="Times New Roman" w:cs="Times New Roman"/>
        </w:rPr>
        <w:t xml:space="preserve">последовательное </w:t>
      </w:r>
      <w:r w:rsidRPr="00D87A15">
        <w:rPr>
          <w:rFonts w:ascii="Times New Roman" w:eastAsia="Times New Roman" w:hAnsi="Times New Roman" w:cs="Times New Roman"/>
        </w:rPr>
        <w:t>снижение начальной цены</w:t>
      </w:r>
      <w:r w:rsidRPr="00D87A15">
        <w:rPr>
          <w:rFonts w:ascii="Times New Roman" w:eastAsia="Calibri" w:hAnsi="Times New Roman" w:cs="Times New Roman"/>
        </w:rPr>
        <w:t xml:space="preserve"> продажи</w:t>
      </w:r>
      <w:r w:rsidRPr="00D87A1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определенной</w:t>
      </w:r>
      <w:r w:rsidRPr="00D87A15">
        <w:rPr>
          <w:rStyle w:val="2"/>
          <w:rFonts w:ascii="Times New Roman" w:eastAsia="Calibri" w:hAnsi="Times New Roman" w:cs="Times New Roman"/>
        </w:rPr>
        <w:t xml:space="preserve"> на повторных торгах</w:t>
      </w:r>
      <w:r>
        <w:rPr>
          <w:rStyle w:val="2"/>
          <w:rFonts w:ascii="Times New Roman" w:eastAsia="Calibri" w:hAnsi="Times New Roman" w:cs="Times New Roman"/>
        </w:rPr>
        <w:t>, в размере 23265 рублей</w:t>
      </w:r>
      <w:r w:rsidRPr="00D87A15">
        <w:rPr>
          <w:rFonts w:ascii="Times New Roman" w:eastAsia="Times New Roman" w:hAnsi="Times New Roman" w:cs="Times New Roman"/>
        </w:rPr>
        <w:t>:</w:t>
      </w:r>
    </w:p>
    <w:p w:rsidR="00475C18" w:rsidRPr="00D87A15" w:rsidRDefault="00475C18" w:rsidP="00475C18">
      <w:pPr>
        <w:tabs>
          <w:tab w:val="num" w:pos="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Первые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ня</w:t>
      </w:r>
      <w:r w:rsidRPr="00D87A15">
        <w:rPr>
          <w:rFonts w:ascii="Times New Roman" w:eastAsia="Times New Roman" w:hAnsi="Times New Roman" w:cs="Times New Roman"/>
        </w:rPr>
        <w:t xml:space="preserve"> – на </w:t>
      </w:r>
      <w:r>
        <w:rPr>
          <w:rFonts w:ascii="Times New Roman" w:eastAsia="Times New Roman" w:hAnsi="Times New Roman" w:cs="Times New Roman"/>
        </w:rPr>
        <w:t>2</w:t>
      </w:r>
      <w:r w:rsidRPr="00D87A15">
        <w:rPr>
          <w:rFonts w:ascii="Times New Roman" w:eastAsia="Times New Roman" w:hAnsi="Times New Roman" w:cs="Times New Roman"/>
        </w:rPr>
        <w:t>0 % от начальной цены</w:t>
      </w:r>
      <w:r w:rsidRPr="00842E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Style w:val="2"/>
          <w:rFonts w:ascii="Times New Roman" w:eastAsia="Calibri" w:hAnsi="Times New Roman" w:cs="Times New Roman"/>
        </w:rPr>
        <w:t xml:space="preserve">18612 </w:t>
      </w:r>
      <w:r>
        <w:rPr>
          <w:rFonts w:ascii="Times New Roman" w:eastAsia="Times New Roman" w:hAnsi="Times New Roman" w:cs="Times New Roman"/>
        </w:rPr>
        <w:t>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475C18" w:rsidRPr="00D87A15" w:rsidRDefault="00475C18" w:rsidP="00475C18">
      <w:pPr>
        <w:tabs>
          <w:tab w:val="num" w:pos="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ня</w:t>
      </w:r>
      <w:r w:rsidRPr="00D87A15">
        <w:rPr>
          <w:rFonts w:ascii="Times New Roman" w:eastAsia="Times New Roman" w:hAnsi="Times New Roman" w:cs="Times New Roman"/>
        </w:rPr>
        <w:t xml:space="preserve"> – на </w:t>
      </w:r>
      <w:r>
        <w:rPr>
          <w:rFonts w:ascii="Times New Roman" w:eastAsia="Times New Roman" w:hAnsi="Times New Roman" w:cs="Times New Roman"/>
        </w:rPr>
        <w:t>4</w:t>
      </w:r>
      <w:r w:rsidRPr="00D87A15">
        <w:rPr>
          <w:rFonts w:ascii="Times New Roman" w:eastAsia="Times New Roman" w:hAnsi="Times New Roman" w:cs="Times New Roman"/>
        </w:rPr>
        <w:t>0 % от начальной цены</w:t>
      </w:r>
      <w:r w:rsidRPr="00842E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размере 13959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475C18" w:rsidRDefault="00475C18" w:rsidP="00475C1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ня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6</w:t>
      </w:r>
      <w:r w:rsidRPr="00D87A15">
        <w:rPr>
          <w:rFonts w:ascii="Times New Roman" w:eastAsia="Times New Roman" w:hAnsi="Times New Roman" w:cs="Times New Roman"/>
        </w:rPr>
        <w:t>0 % от начальной цены</w:t>
      </w:r>
      <w:r w:rsidRPr="00842E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размере 9306 руб.</w:t>
      </w:r>
      <w:r w:rsidRPr="00D87A15">
        <w:rPr>
          <w:rFonts w:ascii="Times New Roman" w:eastAsia="Times New Roman" w:hAnsi="Times New Roman" w:cs="Times New Roman"/>
        </w:rPr>
        <w:t>.</w:t>
      </w:r>
    </w:p>
    <w:p w:rsidR="00475C18" w:rsidRDefault="00475C18" w:rsidP="00475C1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ня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8</w:t>
      </w:r>
      <w:r w:rsidRPr="00D87A15">
        <w:rPr>
          <w:rFonts w:ascii="Times New Roman" w:eastAsia="Times New Roman" w:hAnsi="Times New Roman" w:cs="Times New Roman"/>
        </w:rPr>
        <w:t>0 % от начальной цены</w:t>
      </w:r>
      <w:r w:rsidRPr="00842E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размере 4653 руб.</w:t>
      </w:r>
    </w:p>
    <w:p w:rsidR="00475C18" w:rsidRPr="00D87A15" w:rsidRDefault="00475C18" w:rsidP="00475C18">
      <w:pPr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</w:rPr>
      </w:pPr>
      <w:r w:rsidRPr="00D87A15">
        <w:rPr>
          <w:rFonts w:ascii="Times New Roman" w:eastAsia="Calibri" w:hAnsi="Times New Roman" w:cs="Times New Roman"/>
        </w:rPr>
        <w:t xml:space="preserve">При установлении цены продажи имущества в </w:t>
      </w:r>
      <w:r w:rsidRPr="009F04C9">
        <w:rPr>
          <w:rFonts w:ascii="Times New Roman" w:eastAsia="Calibri" w:hAnsi="Times New Roman" w:cs="Times New Roman"/>
        </w:rPr>
        <w:t>размере 4</w:t>
      </w:r>
      <w:r>
        <w:rPr>
          <w:rFonts w:ascii="Times New Roman" w:eastAsia="Calibri" w:hAnsi="Times New Roman" w:cs="Times New Roman"/>
        </w:rPr>
        <w:t>6</w:t>
      </w:r>
      <w:r w:rsidRPr="009F04C9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>3</w:t>
      </w:r>
      <w:r w:rsidRPr="009F04C9">
        <w:rPr>
          <w:rFonts w:ascii="Times New Roman" w:eastAsia="Calibri" w:hAnsi="Times New Roman" w:cs="Times New Roman"/>
        </w:rPr>
        <w:t xml:space="preserve">  рублей,</w:t>
      </w:r>
      <w:r>
        <w:rPr>
          <w:rFonts w:ascii="Times New Roman" w:eastAsia="Calibri" w:hAnsi="Times New Roman" w:cs="Times New Roman"/>
        </w:rPr>
        <w:t xml:space="preserve"> составляющей 2</w:t>
      </w:r>
      <w:r w:rsidRPr="00D87A15">
        <w:rPr>
          <w:rFonts w:ascii="Times New Roman" w:eastAsia="Calibri" w:hAnsi="Times New Roman" w:cs="Times New Roman"/>
        </w:rPr>
        <w:t xml:space="preserve">0% (цена отсечения) от начальной цены продажи, </w:t>
      </w:r>
      <w:r>
        <w:rPr>
          <w:rFonts w:ascii="Times New Roman" w:eastAsia="Times New Roman" w:hAnsi="Times New Roman" w:cs="Times New Roman"/>
        </w:rPr>
        <w:t>определенной</w:t>
      </w:r>
      <w:r w:rsidRPr="00D87A15">
        <w:rPr>
          <w:rStyle w:val="2"/>
          <w:rFonts w:ascii="Times New Roman" w:eastAsia="Calibri" w:hAnsi="Times New Roman" w:cs="Times New Roman"/>
        </w:rPr>
        <w:t xml:space="preserve"> на повторных торгах,</w:t>
      </w:r>
      <w:r w:rsidRPr="00D87A15">
        <w:rPr>
          <w:rFonts w:ascii="Times New Roman" w:eastAsia="Calibri" w:hAnsi="Times New Roman" w:cs="Times New Roman"/>
        </w:rPr>
        <w:t xml:space="preserve"> и не реализации имущества в течение </w:t>
      </w:r>
      <w:r>
        <w:rPr>
          <w:rFonts w:ascii="Times New Roman" w:eastAsia="Calibri" w:hAnsi="Times New Roman" w:cs="Times New Roman"/>
        </w:rPr>
        <w:t>3</w:t>
      </w:r>
      <w:r w:rsidRPr="00D87A15">
        <w:rPr>
          <w:rFonts w:ascii="Times New Roman" w:eastAsia="Calibri" w:hAnsi="Times New Roman" w:cs="Times New Roman"/>
        </w:rPr>
        <w:t xml:space="preserve"> дней после установления цены отсечения, продажа имущества признается несостоявшейся. </w:t>
      </w:r>
    </w:p>
    <w:p w:rsidR="00475C18" w:rsidRPr="002172D1" w:rsidRDefault="00475C18" w:rsidP="00475C18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Лот 2: </w:t>
      </w:r>
      <w:r w:rsidRPr="00133528">
        <w:rPr>
          <w:rFonts w:ascii="Times New Roman" w:hAnsi="Times New Roman"/>
          <w:sz w:val="22"/>
          <w:szCs w:val="22"/>
        </w:rPr>
        <w:t>Гараж общей площадью 23,9 кв.м, кадастровый номер 53:23:8624303:2076, расположенный по адресу: Новгородская обл., г.Великий Новгород, Лужское шоссе, ряд 6, квартал 243, ГСК Автоколонна 1406, гараж 41</w:t>
      </w:r>
      <w:r>
        <w:rPr>
          <w:rFonts w:ascii="Times New Roman" w:hAnsi="Times New Roman"/>
          <w:sz w:val="22"/>
          <w:szCs w:val="22"/>
        </w:rPr>
        <w:t>.</w:t>
      </w:r>
      <w:r w:rsidRPr="0014750C">
        <w:rPr>
          <w:rFonts w:ascii="Times New Roman" w:hAnsi="Times New Roman"/>
          <w:sz w:val="22"/>
          <w:szCs w:val="22"/>
        </w:rPr>
        <w:t xml:space="preserve"> </w:t>
      </w:r>
    </w:p>
    <w:p w:rsidR="00475C18" w:rsidRPr="00D87A15" w:rsidRDefault="00475C18" w:rsidP="00475C18">
      <w:pPr>
        <w:tabs>
          <w:tab w:val="num" w:pos="0"/>
        </w:tabs>
        <w:ind w:firstLine="426"/>
        <w:contextualSpacing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В ходе публичного предложения предусматривается </w:t>
      </w:r>
      <w:r w:rsidRPr="00D87A15">
        <w:rPr>
          <w:rStyle w:val="2"/>
          <w:rFonts w:ascii="Times New Roman" w:eastAsia="Calibri" w:hAnsi="Times New Roman" w:cs="Times New Roman"/>
        </w:rPr>
        <w:t xml:space="preserve">последовательное </w:t>
      </w:r>
      <w:r w:rsidRPr="00D87A15">
        <w:rPr>
          <w:rFonts w:ascii="Times New Roman" w:eastAsia="Times New Roman" w:hAnsi="Times New Roman" w:cs="Times New Roman"/>
        </w:rPr>
        <w:t>снижение начальной цены</w:t>
      </w:r>
      <w:r w:rsidRPr="00D87A15">
        <w:rPr>
          <w:rFonts w:ascii="Times New Roman" w:eastAsia="Calibri" w:hAnsi="Times New Roman" w:cs="Times New Roman"/>
        </w:rPr>
        <w:t xml:space="preserve"> продажи</w:t>
      </w:r>
      <w:r w:rsidRPr="00D87A1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определенной</w:t>
      </w:r>
      <w:r w:rsidRPr="00D87A15">
        <w:rPr>
          <w:rStyle w:val="2"/>
          <w:rFonts w:ascii="Times New Roman" w:eastAsia="Calibri" w:hAnsi="Times New Roman" w:cs="Times New Roman"/>
        </w:rPr>
        <w:t xml:space="preserve"> на повторных торгах</w:t>
      </w:r>
      <w:r>
        <w:rPr>
          <w:rStyle w:val="2"/>
          <w:rFonts w:ascii="Times New Roman" w:eastAsia="Calibri" w:hAnsi="Times New Roman" w:cs="Times New Roman"/>
        </w:rPr>
        <w:t>, в размере 90000 (Девяносто тысяч) рублей</w:t>
      </w:r>
      <w:r w:rsidRPr="00D87A15">
        <w:rPr>
          <w:rFonts w:ascii="Times New Roman" w:eastAsia="Times New Roman" w:hAnsi="Times New Roman" w:cs="Times New Roman"/>
        </w:rPr>
        <w:t>:</w:t>
      </w:r>
    </w:p>
    <w:p w:rsidR="00475C18" w:rsidRPr="00D87A15" w:rsidRDefault="00475C18" w:rsidP="00475C18">
      <w:pPr>
        <w:tabs>
          <w:tab w:val="num" w:pos="0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Первые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ня</w:t>
      </w:r>
      <w:r w:rsidRPr="00D87A15">
        <w:rPr>
          <w:rFonts w:ascii="Times New Roman" w:eastAsia="Times New Roman" w:hAnsi="Times New Roman" w:cs="Times New Roman"/>
        </w:rPr>
        <w:t xml:space="preserve"> – на </w:t>
      </w:r>
      <w:r>
        <w:rPr>
          <w:rFonts w:ascii="Times New Roman" w:eastAsia="Times New Roman" w:hAnsi="Times New Roman" w:cs="Times New Roman"/>
        </w:rPr>
        <w:t>2</w:t>
      </w:r>
      <w:r w:rsidRPr="00D87A15">
        <w:rPr>
          <w:rFonts w:ascii="Times New Roman" w:eastAsia="Times New Roman" w:hAnsi="Times New Roman" w:cs="Times New Roman"/>
        </w:rPr>
        <w:t>0 % от начальной цены</w:t>
      </w:r>
      <w:r w:rsidRPr="00842E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размере 72000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475C18" w:rsidRDefault="00475C18" w:rsidP="00475C1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ня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4</w:t>
      </w:r>
      <w:r w:rsidRPr="00D87A15">
        <w:rPr>
          <w:rFonts w:ascii="Times New Roman" w:eastAsia="Times New Roman" w:hAnsi="Times New Roman" w:cs="Times New Roman"/>
        </w:rPr>
        <w:t>0 % от начальной цены</w:t>
      </w:r>
      <w:r w:rsidRPr="00842E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размере 54000 руб.</w:t>
      </w:r>
      <w:r w:rsidRPr="00D87A15">
        <w:rPr>
          <w:rFonts w:ascii="Times New Roman" w:eastAsia="Times New Roman" w:hAnsi="Times New Roman" w:cs="Times New Roman"/>
        </w:rPr>
        <w:t>.</w:t>
      </w:r>
    </w:p>
    <w:p w:rsidR="00475C18" w:rsidRDefault="00475C18" w:rsidP="00475C1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ня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6</w:t>
      </w:r>
      <w:r w:rsidRPr="00D87A15">
        <w:rPr>
          <w:rFonts w:ascii="Times New Roman" w:eastAsia="Times New Roman" w:hAnsi="Times New Roman" w:cs="Times New Roman"/>
        </w:rPr>
        <w:t>0 % от начальной цены</w:t>
      </w:r>
      <w:r w:rsidRPr="00842E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размере 36000 руб.</w:t>
      </w:r>
    </w:p>
    <w:p w:rsidR="00475C18" w:rsidRDefault="00475C18" w:rsidP="00475C1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ня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8</w:t>
      </w:r>
      <w:r w:rsidRPr="00D87A15">
        <w:rPr>
          <w:rFonts w:ascii="Times New Roman" w:eastAsia="Times New Roman" w:hAnsi="Times New Roman" w:cs="Times New Roman"/>
        </w:rPr>
        <w:t>0 % от начальной цены</w:t>
      </w:r>
      <w:r w:rsidRPr="00842E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размере 18000 руб.</w:t>
      </w:r>
      <w:r w:rsidRPr="00D87A15">
        <w:rPr>
          <w:rFonts w:ascii="Times New Roman" w:eastAsia="Times New Roman" w:hAnsi="Times New Roman" w:cs="Times New Roman"/>
        </w:rPr>
        <w:t>.</w:t>
      </w:r>
    </w:p>
    <w:p w:rsidR="00475C18" w:rsidRDefault="00475C18" w:rsidP="00475C1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ня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9</w:t>
      </w:r>
      <w:r w:rsidRPr="00D87A15">
        <w:rPr>
          <w:rFonts w:ascii="Times New Roman" w:eastAsia="Times New Roman" w:hAnsi="Times New Roman" w:cs="Times New Roman"/>
        </w:rPr>
        <w:t>0 % от начальной цены</w:t>
      </w:r>
      <w:r w:rsidRPr="00842E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размере 9000 руб.</w:t>
      </w:r>
    </w:p>
    <w:p w:rsidR="00475C18" w:rsidRPr="00D87A15" w:rsidRDefault="00475C18" w:rsidP="00475C18">
      <w:pPr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</w:rPr>
      </w:pPr>
      <w:r w:rsidRPr="00D87A15">
        <w:rPr>
          <w:rFonts w:ascii="Times New Roman" w:eastAsia="Calibri" w:hAnsi="Times New Roman" w:cs="Times New Roman"/>
        </w:rPr>
        <w:t xml:space="preserve">При установлении цены продажи имущества в </w:t>
      </w:r>
      <w:r w:rsidRPr="009F04C9">
        <w:rPr>
          <w:rFonts w:ascii="Times New Roman" w:eastAsia="Calibri" w:hAnsi="Times New Roman" w:cs="Times New Roman"/>
        </w:rPr>
        <w:t xml:space="preserve">размере </w:t>
      </w:r>
      <w:r>
        <w:rPr>
          <w:rFonts w:ascii="Times New Roman" w:eastAsia="Calibri" w:hAnsi="Times New Roman" w:cs="Times New Roman"/>
        </w:rPr>
        <w:t>9</w:t>
      </w:r>
      <w:r w:rsidRPr="009F04C9">
        <w:rPr>
          <w:rFonts w:ascii="Times New Roman" w:eastAsia="Calibri" w:hAnsi="Times New Roman" w:cs="Times New Roman"/>
        </w:rPr>
        <w:t xml:space="preserve"> 000  рублей,</w:t>
      </w:r>
      <w:r>
        <w:rPr>
          <w:rFonts w:ascii="Times New Roman" w:eastAsia="Calibri" w:hAnsi="Times New Roman" w:cs="Times New Roman"/>
        </w:rPr>
        <w:t xml:space="preserve"> составляющей 1</w:t>
      </w:r>
      <w:r w:rsidRPr="00D87A15">
        <w:rPr>
          <w:rFonts w:ascii="Times New Roman" w:eastAsia="Calibri" w:hAnsi="Times New Roman" w:cs="Times New Roman"/>
        </w:rPr>
        <w:t xml:space="preserve">0% (цена отсечения) от начальной цены продажи, </w:t>
      </w:r>
      <w:r>
        <w:rPr>
          <w:rFonts w:ascii="Times New Roman" w:eastAsia="Times New Roman" w:hAnsi="Times New Roman" w:cs="Times New Roman"/>
        </w:rPr>
        <w:t>определенной</w:t>
      </w:r>
      <w:r w:rsidRPr="00D87A15">
        <w:rPr>
          <w:rStyle w:val="2"/>
          <w:rFonts w:ascii="Times New Roman" w:eastAsia="Calibri" w:hAnsi="Times New Roman" w:cs="Times New Roman"/>
        </w:rPr>
        <w:t xml:space="preserve"> на повторных торгах,</w:t>
      </w:r>
      <w:r w:rsidRPr="00D87A15">
        <w:rPr>
          <w:rFonts w:ascii="Times New Roman" w:eastAsia="Calibri" w:hAnsi="Times New Roman" w:cs="Times New Roman"/>
        </w:rPr>
        <w:t xml:space="preserve"> и не реализации имущества в течение </w:t>
      </w:r>
      <w:r>
        <w:rPr>
          <w:rFonts w:ascii="Times New Roman" w:eastAsia="Calibri" w:hAnsi="Times New Roman" w:cs="Times New Roman"/>
        </w:rPr>
        <w:t>3</w:t>
      </w:r>
      <w:r w:rsidRPr="00D87A15">
        <w:rPr>
          <w:rFonts w:ascii="Times New Roman" w:eastAsia="Calibri" w:hAnsi="Times New Roman" w:cs="Times New Roman"/>
        </w:rPr>
        <w:t xml:space="preserve"> дней после установления цены отсечения, продажа имущества признается несостоявшейся. 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2FD9" w:rsidRDefault="006D68F4" w:rsidP="004D2FD9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D2FD9" w:rsidRPr="003D438D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</w:t>
      </w:r>
      <w:r w:rsidR="00686B6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686B6A" w:rsidRPr="003D438D">
        <w:rPr>
          <w:rFonts w:ascii="Times New Roman" w:hAnsi="Times New Roman" w:cs="Times New Roman"/>
        </w:rPr>
        <w:t>Задаток должен быть внесен Заявителем в срок, обеспечивающий его поступление на счет</w:t>
      </w:r>
      <w:r w:rsidR="00686B6A">
        <w:rPr>
          <w:rFonts w:ascii="Times New Roman" w:hAnsi="Times New Roman" w:cs="Times New Roman"/>
        </w:rPr>
        <w:t>,</w:t>
      </w:r>
      <w:r w:rsidR="00686B6A" w:rsidRPr="0079215D">
        <w:rPr>
          <w:rFonts w:cs="Arial"/>
        </w:rPr>
        <w:t xml:space="preserve"> </w:t>
      </w:r>
      <w:r w:rsidR="00686B6A">
        <w:rPr>
          <w:rFonts w:cs="Arial"/>
        </w:rPr>
        <w:t>не позднее</w:t>
      </w:r>
      <w:r w:rsidR="004D2FD9" w:rsidRPr="0079215D">
        <w:rPr>
          <w:rFonts w:cs="Arial"/>
        </w:rPr>
        <w:t xml:space="preserve"> даты окончания </w:t>
      </w:r>
      <w:r w:rsidR="004D2FD9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D2FD9" w:rsidRPr="00C56702" w:rsidRDefault="006D68F4" w:rsidP="004D2FD9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перечисления задатка: банковский счет должника на имя </w:t>
      </w:r>
      <w:r w:rsidR="00C03555" w:rsidRPr="00B13C6A">
        <w:rPr>
          <w:lang w:eastAsia="ru-RU"/>
        </w:rPr>
        <w:t xml:space="preserve">Берёзкиной Юлии Алексеевны </w:t>
      </w:r>
      <w:r w:rsidR="00C03555" w:rsidRPr="00B13C6A">
        <w:t>№4081781014386</w:t>
      </w:r>
      <w:r w:rsidR="00C03555">
        <w:t>11</w:t>
      </w:r>
      <w:r w:rsidR="00C03555" w:rsidRPr="00B13C6A">
        <w:t>965</w:t>
      </w:r>
      <w:r w:rsidR="00C03555">
        <w:t>39</w:t>
      </w:r>
      <w:r w:rsidR="00C03555" w:rsidRPr="00B13C6A">
        <w:t xml:space="preserve"> в ПАО Сбербанк, к/сч.301018101000</w:t>
      </w:r>
      <w:r w:rsidR="00C03555" w:rsidRPr="00AD5EA3">
        <w:t xml:space="preserve">00000698,  БИК </w:t>
      </w:r>
      <w:r w:rsidR="00C03555" w:rsidRPr="00AD5EA3">
        <w:lastRenderedPageBreak/>
        <w:t>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4D2FD9" w:rsidRPr="00C56702">
        <w:rPr>
          <w:rStyle w:val="2"/>
          <w:rFonts w:ascii="Times New Roman" w:hAnsi="Times New Roman" w:cs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4D2FD9"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4D2FD9" w:rsidRDefault="004D2FD9" w:rsidP="004D2F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4D2FD9" w:rsidRDefault="004D2FD9" w:rsidP="004D2FD9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4D2FD9" w:rsidRDefault="004D2FD9" w:rsidP="004D2FD9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 w:cs="Times New Roman"/>
        </w:rPr>
        <w:t>й</w:t>
      </w:r>
      <w:r w:rsidRPr="00AE4060">
        <w:rPr>
          <w:rFonts w:ascii="Times New Roman" w:hAnsi="Times New Roman" w:cs="Times New Roman"/>
        </w:rPr>
        <w:t xml:space="preserve"> в данном сообщении для внесения задатк</w:t>
      </w:r>
      <w:r>
        <w:rPr>
          <w:rFonts w:ascii="Times New Roman" w:hAnsi="Times New Roman" w:cs="Times New Roman"/>
        </w:rPr>
        <w:t>а</w:t>
      </w:r>
      <w:r w:rsidRPr="00AE4060">
        <w:rPr>
          <w:rFonts w:ascii="Times New Roman" w:hAnsi="Times New Roman" w:cs="Times New Roman"/>
        </w:rPr>
        <w:t xml:space="preserve">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 также в</w:t>
      </w:r>
      <w:r w:rsidRPr="00AE4060">
        <w:rPr>
          <w:rFonts w:ascii="Times New Roman" w:hAnsi="Times New Roman" w:cs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 w:cs="Times New Roman"/>
        </w:rPr>
        <w:t>финансов</w:t>
      </w:r>
      <w:r w:rsidRPr="00AE4060">
        <w:rPr>
          <w:rFonts w:ascii="Times New Roman" w:hAnsi="Times New Roman" w:cs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 w:cs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 w:cs="Times New Roman"/>
        </w:rPr>
        <w:t>финанс</w:t>
      </w:r>
      <w:r w:rsidRPr="00AE40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</w:t>
      </w:r>
      <w:r w:rsidRPr="00AE4060">
        <w:rPr>
          <w:rFonts w:ascii="Times New Roman" w:hAnsi="Times New Roman" w:cs="Times New Roman"/>
        </w:rPr>
        <w:t>го управляющего им не воспользуются, торги признаются несостоявшимися.</w:t>
      </w:r>
    </w:p>
    <w:p w:rsidR="005953F3" w:rsidRDefault="005953F3" w:rsidP="004D2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543FA"/>
    <w:rsid w:val="00475C18"/>
    <w:rsid w:val="00494F5D"/>
    <w:rsid w:val="004D2FD9"/>
    <w:rsid w:val="0055622F"/>
    <w:rsid w:val="005771CE"/>
    <w:rsid w:val="00591B59"/>
    <w:rsid w:val="005953F3"/>
    <w:rsid w:val="005B095E"/>
    <w:rsid w:val="005E0F49"/>
    <w:rsid w:val="0061204A"/>
    <w:rsid w:val="006207AA"/>
    <w:rsid w:val="00686B6A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31727"/>
    <w:rsid w:val="00841B84"/>
    <w:rsid w:val="00855327"/>
    <w:rsid w:val="008718C6"/>
    <w:rsid w:val="008B4C4B"/>
    <w:rsid w:val="008F6F81"/>
    <w:rsid w:val="009533B9"/>
    <w:rsid w:val="009566CC"/>
    <w:rsid w:val="009D3EA6"/>
    <w:rsid w:val="00A04639"/>
    <w:rsid w:val="00A56EE6"/>
    <w:rsid w:val="00A56F79"/>
    <w:rsid w:val="00A94518"/>
    <w:rsid w:val="00AA75B7"/>
    <w:rsid w:val="00AF7054"/>
    <w:rsid w:val="00B33FEB"/>
    <w:rsid w:val="00B441BB"/>
    <w:rsid w:val="00B61F73"/>
    <w:rsid w:val="00B64DA3"/>
    <w:rsid w:val="00C03555"/>
    <w:rsid w:val="00C05348"/>
    <w:rsid w:val="00C223F6"/>
    <w:rsid w:val="00C71DB9"/>
    <w:rsid w:val="00C729C9"/>
    <w:rsid w:val="00C74A1D"/>
    <w:rsid w:val="00CA354C"/>
    <w:rsid w:val="00CB4138"/>
    <w:rsid w:val="00CB67ED"/>
    <w:rsid w:val="00CC2E32"/>
    <w:rsid w:val="00D553F6"/>
    <w:rsid w:val="00D57363"/>
    <w:rsid w:val="00D648DF"/>
    <w:rsid w:val="00DB521C"/>
    <w:rsid w:val="00DF3F49"/>
    <w:rsid w:val="00E67100"/>
    <w:rsid w:val="00E671C0"/>
    <w:rsid w:val="00E76CB6"/>
    <w:rsid w:val="00E900E1"/>
    <w:rsid w:val="00EC0A5D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2023-02-13T09:04:00Z</dcterms:created>
  <dcterms:modified xsi:type="dcterms:W3CDTF">2023-02-13T09:58:00Z</dcterms:modified>
</cp:coreProperties>
</file>